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0C6A" w14:textId="77777777" w:rsidR="000E3401" w:rsidRPr="0042731B" w:rsidRDefault="000E3401" w:rsidP="00FC5B7A">
      <w:pPr>
        <w:pStyle w:val="Heading3"/>
        <w:rPr>
          <w:rFonts w:asciiTheme="majorHAnsi" w:hAnsiTheme="majorHAnsi" w:cs="Arial"/>
          <w:sz w:val="22"/>
          <w:szCs w:val="22"/>
        </w:rPr>
      </w:pPr>
    </w:p>
    <w:p w14:paraId="385F1833" w14:textId="77777777" w:rsidR="000E3401" w:rsidRPr="0046441D" w:rsidRDefault="000E3401" w:rsidP="00FC5B7A">
      <w:pPr>
        <w:pStyle w:val="Heading3"/>
        <w:spacing w:line="276" w:lineRule="auto"/>
        <w:rPr>
          <w:rFonts w:asciiTheme="majorHAnsi" w:hAnsiTheme="majorHAnsi" w:cs="Arial"/>
          <w:bCs w:val="0"/>
          <w:iCs/>
          <w:sz w:val="28"/>
          <w:szCs w:val="28"/>
        </w:rPr>
      </w:pPr>
      <w:r w:rsidRPr="0046441D">
        <w:rPr>
          <w:rFonts w:asciiTheme="majorHAnsi" w:hAnsiTheme="majorHAnsi" w:cs="Arial"/>
          <w:bCs w:val="0"/>
          <w:iCs/>
          <w:sz w:val="28"/>
          <w:szCs w:val="28"/>
        </w:rPr>
        <w:t>IZVJEŠĆE</w:t>
      </w:r>
    </w:p>
    <w:p w14:paraId="33302043" w14:textId="77777777" w:rsidR="000E3401" w:rsidRPr="0046441D" w:rsidRDefault="000E3401" w:rsidP="00FC5B7A">
      <w:pPr>
        <w:spacing w:line="276" w:lineRule="auto"/>
        <w:jc w:val="center"/>
        <w:rPr>
          <w:rFonts w:asciiTheme="majorHAnsi" w:hAnsiTheme="majorHAnsi" w:cs="Arial"/>
          <w:b/>
          <w:iCs/>
          <w:sz w:val="28"/>
          <w:szCs w:val="28"/>
        </w:rPr>
      </w:pPr>
      <w:r w:rsidRPr="0046441D">
        <w:rPr>
          <w:rFonts w:asciiTheme="majorHAnsi" w:hAnsiTheme="majorHAnsi" w:cs="Arial"/>
          <w:b/>
          <w:iCs/>
          <w:sz w:val="28"/>
          <w:szCs w:val="28"/>
        </w:rPr>
        <w:t>UPRAVNOG VIJEĆA INSTITUTA ZA TURIZAM</w:t>
      </w:r>
    </w:p>
    <w:p w14:paraId="58528BF8" w14:textId="53515F9E" w:rsidR="000E3401" w:rsidRPr="0046441D" w:rsidRDefault="000E3401" w:rsidP="00FC5B7A">
      <w:pPr>
        <w:spacing w:line="276" w:lineRule="auto"/>
        <w:jc w:val="center"/>
        <w:rPr>
          <w:rFonts w:asciiTheme="majorHAnsi" w:hAnsiTheme="majorHAnsi" w:cs="Arial"/>
          <w:b/>
          <w:iCs/>
          <w:sz w:val="28"/>
          <w:szCs w:val="28"/>
        </w:rPr>
      </w:pPr>
      <w:r w:rsidRPr="0046441D">
        <w:rPr>
          <w:rFonts w:asciiTheme="majorHAnsi" w:hAnsiTheme="majorHAnsi" w:cs="Arial"/>
          <w:b/>
          <w:iCs/>
          <w:sz w:val="28"/>
          <w:szCs w:val="28"/>
        </w:rPr>
        <w:t>O OBAVLJENIM AKTIVNOSTIMA TIJEKOM 20</w:t>
      </w:r>
      <w:r w:rsidR="00F2445D" w:rsidRPr="0046441D">
        <w:rPr>
          <w:rFonts w:asciiTheme="majorHAnsi" w:hAnsiTheme="majorHAnsi" w:cs="Arial"/>
          <w:b/>
          <w:iCs/>
          <w:sz w:val="28"/>
          <w:szCs w:val="28"/>
        </w:rPr>
        <w:t>2</w:t>
      </w:r>
      <w:r w:rsidR="00182ED8" w:rsidRPr="0046441D">
        <w:rPr>
          <w:rFonts w:asciiTheme="majorHAnsi" w:hAnsiTheme="majorHAnsi" w:cs="Arial"/>
          <w:b/>
          <w:iCs/>
          <w:sz w:val="28"/>
          <w:szCs w:val="28"/>
        </w:rPr>
        <w:t>3</w:t>
      </w:r>
      <w:r w:rsidRPr="0046441D">
        <w:rPr>
          <w:rFonts w:asciiTheme="majorHAnsi" w:hAnsiTheme="majorHAnsi" w:cs="Arial"/>
          <w:b/>
          <w:iCs/>
          <w:sz w:val="28"/>
          <w:szCs w:val="28"/>
        </w:rPr>
        <w:t>. GODINE</w:t>
      </w:r>
    </w:p>
    <w:p w14:paraId="71D09CEE" w14:textId="77777777" w:rsidR="004E0650" w:rsidRPr="0042731B" w:rsidRDefault="004E0650" w:rsidP="00FC5B7A">
      <w:pPr>
        <w:spacing w:line="276" w:lineRule="auto"/>
        <w:jc w:val="both"/>
        <w:rPr>
          <w:rFonts w:asciiTheme="majorHAnsi" w:hAnsiTheme="majorHAnsi" w:cs="Arial"/>
          <w:sz w:val="22"/>
          <w:szCs w:val="22"/>
        </w:rPr>
      </w:pPr>
    </w:p>
    <w:p w14:paraId="620B0A32" w14:textId="77777777" w:rsidR="0046441D" w:rsidRDefault="0046441D" w:rsidP="00FC5B7A">
      <w:pPr>
        <w:spacing w:line="276" w:lineRule="auto"/>
        <w:jc w:val="both"/>
        <w:rPr>
          <w:rFonts w:asciiTheme="majorHAnsi" w:hAnsiTheme="majorHAnsi" w:cs="Arial"/>
          <w:bCs/>
          <w:iCs/>
          <w:sz w:val="22"/>
          <w:szCs w:val="22"/>
        </w:rPr>
      </w:pPr>
    </w:p>
    <w:p w14:paraId="6B214F9E" w14:textId="294F4B5D" w:rsidR="00746CA4" w:rsidRPr="0042731B" w:rsidRDefault="00E97039" w:rsidP="00FC5B7A">
      <w:pPr>
        <w:spacing w:line="276" w:lineRule="auto"/>
        <w:jc w:val="both"/>
        <w:rPr>
          <w:rFonts w:asciiTheme="majorHAnsi" w:hAnsiTheme="majorHAnsi" w:cs="Arial"/>
          <w:bCs/>
          <w:iCs/>
          <w:sz w:val="22"/>
          <w:szCs w:val="22"/>
        </w:rPr>
      </w:pPr>
      <w:r w:rsidRPr="0042731B">
        <w:rPr>
          <w:rFonts w:asciiTheme="majorHAnsi" w:hAnsiTheme="majorHAnsi" w:cs="Arial"/>
          <w:bCs/>
          <w:iCs/>
          <w:sz w:val="22"/>
          <w:szCs w:val="22"/>
        </w:rPr>
        <w:t>Sukladno Statut</w:t>
      </w:r>
      <w:r w:rsidR="00D57450" w:rsidRPr="0042731B">
        <w:rPr>
          <w:rFonts w:asciiTheme="majorHAnsi" w:hAnsiTheme="majorHAnsi" w:cs="Arial"/>
          <w:bCs/>
          <w:iCs/>
          <w:sz w:val="22"/>
          <w:szCs w:val="22"/>
        </w:rPr>
        <w:t>u</w:t>
      </w:r>
      <w:r w:rsidRPr="0042731B">
        <w:rPr>
          <w:rFonts w:asciiTheme="majorHAnsi" w:hAnsiTheme="majorHAnsi" w:cs="Arial"/>
          <w:bCs/>
          <w:iCs/>
          <w:sz w:val="22"/>
          <w:szCs w:val="22"/>
        </w:rPr>
        <w:t xml:space="preserve"> Instituta za turizam, </w:t>
      </w:r>
      <w:r w:rsidR="000E3401" w:rsidRPr="0042731B">
        <w:rPr>
          <w:rFonts w:asciiTheme="majorHAnsi" w:hAnsiTheme="majorHAnsi" w:cs="Arial"/>
          <w:bCs/>
          <w:iCs/>
          <w:sz w:val="22"/>
          <w:szCs w:val="22"/>
        </w:rPr>
        <w:t xml:space="preserve">Upravno vijeće </w:t>
      </w:r>
      <w:r w:rsidR="00746CA4" w:rsidRPr="0042731B">
        <w:rPr>
          <w:rFonts w:asciiTheme="majorHAnsi" w:hAnsiTheme="majorHAnsi" w:cs="Arial"/>
          <w:bCs/>
          <w:iCs/>
          <w:sz w:val="22"/>
          <w:szCs w:val="22"/>
        </w:rPr>
        <w:t>ima pet članova, od kojih predsjednika i dva člana Upravnog vijeća imen</w:t>
      </w:r>
      <w:r w:rsidR="009C01E4" w:rsidRPr="0042731B">
        <w:rPr>
          <w:rFonts w:asciiTheme="majorHAnsi" w:hAnsiTheme="majorHAnsi" w:cs="Arial"/>
          <w:bCs/>
          <w:iCs/>
          <w:sz w:val="22"/>
          <w:szCs w:val="22"/>
        </w:rPr>
        <w:t>uje</w:t>
      </w:r>
      <w:r w:rsidR="00746CA4" w:rsidRPr="0042731B">
        <w:rPr>
          <w:rFonts w:asciiTheme="majorHAnsi" w:hAnsiTheme="majorHAnsi" w:cs="Arial"/>
          <w:bCs/>
          <w:iCs/>
          <w:sz w:val="22"/>
          <w:szCs w:val="22"/>
        </w:rPr>
        <w:t xml:space="preserve"> Ministarstvo znanosti</w:t>
      </w:r>
      <w:r w:rsidR="009C01E4" w:rsidRPr="0042731B">
        <w:rPr>
          <w:rFonts w:asciiTheme="majorHAnsi" w:hAnsiTheme="majorHAnsi" w:cs="Arial"/>
          <w:bCs/>
          <w:iCs/>
          <w:sz w:val="22"/>
          <w:szCs w:val="22"/>
        </w:rPr>
        <w:t xml:space="preserve"> i </w:t>
      </w:r>
      <w:r w:rsidR="00746CA4" w:rsidRPr="0042731B">
        <w:rPr>
          <w:rFonts w:asciiTheme="majorHAnsi" w:hAnsiTheme="majorHAnsi" w:cs="Arial"/>
          <w:bCs/>
          <w:iCs/>
          <w:sz w:val="22"/>
          <w:szCs w:val="22"/>
        </w:rPr>
        <w:t>obrazovanja</w:t>
      </w:r>
      <w:r w:rsidR="00A37E4F" w:rsidRPr="0042731B">
        <w:rPr>
          <w:rFonts w:asciiTheme="majorHAnsi" w:hAnsiTheme="majorHAnsi" w:cs="Arial"/>
          <w:bCs/>
          <w:iCs/>
          <w:sz w:val="22"/>
          <w:szCs w:val="22"/>
        </w:rPr>
        <w:t xml:space="preserve"> (</w:t>
      </w:r>
      <w:r w:rsidR="00A37E4F" w:rsidRPr="0042731B">
        <w:rPr>
          <w:rFonts w:asciiTheme="majorHAnsi" w:hAnsiTheme="majorHAnsi" w:cs="Arial"/>
          <w:bCs/>
          <w:i/>
          <w:iCs/>
          <w:sz w:val="22"/>
          <w:szCs w:val="22"/>
        </w:rPr>
        <w:t>dalje: MZO</w:t>
      </w:r>
      <w:r w:rsidR="00A37E4F" w:rsidRPr="0042731B">
        <w:rPr>
          <w:rFonts w:asciiTheme="majorHAnsi" w:hAnsiTheme="majorHAnsi" w:cs="Arial"/>
          <w:bCs/>
          <w:iCs/>
          <w:sz w:val="22"/>
          <w:szCs w:val="22"/>
        </w:rPr>
        <w:t>)</w:t>
      </w:r>
      <w:r w:rsidR="00746CA4" w:rsidRPr="0042731B">
        <w:rPr>
          <w:rFonts w:asciiTheme="majorHAnsi" w:hAnsiTheme="majorHAnsi" w:cs="Arial"/>
          <w:bCs/>
          <w:iCs/>
          <w:sz w:val="22"/>
          <w:szCs w:val="22"/>
        </w:rPr>
        <w:t>, jednog člana tajnim glasanjem članovi Znanstvenog vijeća Instituta</w:t>
      </w:r>
      <w:r w:rsidR="00182ED8" w:rsidRPr="0042731B">
        <w:rPr>
          <w:rFonts w:asciiTheme="majorHAnsi" w:hAnsiTheme="majorHAnsi" w:cs="Arial"/>
          <w:bCs/>
          <w:iCs/>
          <w:sz w:val="22"/>
          <w:szCs w:val="22"/>
        </w:rPr>
        <w:t xml:space="preserve"> (dalje: ZV)</w:t>
      </w:r>
      <w:r w:rsidR="00746CA4" w:rsidRPr="0042731B">
        <w:rPr>
          <w:rFonts w:asciiTheme="majorHAnsi" w:hAnsiTheme="majorHAnsi" w:cs="Arial"/>
          <w:bCs/>
          <w:iCs/>
          <w:sz w:val="22"/>
          <w:szCs w:val="22"/>
        </w:rPr>
        <w:t xml:space="preserve">, a jednog člana </w:t>
      </w:r>
      <w:r w:rsidR="00E772F9" w:rsidRPr="0042731B">
        <w:rPr>
          <w:rFonts w:asciiTheme="majorHAnsi" w:hAnsiTheme="majorHAnsi" w:cs="Arial"/>
          <w:bCs/>
          <w:iCs/>
          <w:sz w:val="22"/>
          <w:szCs w:val="22"/>
        </w:rPr>
        <w:t xml:space="preserve">svi </w:t>
      </w:r>
      <w:r w:rsidR="00746CA4" w:rsidRPr="0042731B">
        <w:rPr>
          <w:rFonts w:asciiTheme="majorHAnsi" w:hAnsiTheme="majorHAnsi" w:cs="Arial"/>
          <w:bCs/>
          <w:iCs/>
          <w:sz w:val="22"/>
          <w:szCs w:val="22"/>
        </w:rPr>
        <w:t xml:space="preserve">radnici Instituta. </w:t>
      </w:r>
    </w:p>
    <w:p w14:paraId="32E22A4C" w14:textId="77777777" w:rsidR="00D57450" w:rsidRPr="0042731B" w:rsidRDefault="00D57450" w:rsidP="00D57450">
      <w:pPr>
        <w:spacing w:line="276" w:lineRule="auto"/>
        <w:jc w:val="both"/>
        <w:rPr>
          <w:rFonts w:asciiTheme="majorHAnsi" w:hAnsiTheme="majorHAnsi" w:cs="Arial"/>
          <w:b/>
          <w:iCs/>
          <w:sz w:val="22"/>
          <w:szCs w:val="22"/>
        </w:rPr>
      </w:pPr>
    </w:p>
    <w:p w14:paraId="55B724AE" w14:textId="592D1DEE" w:rsidR="00D57450" w:rsidRPr="0042731B" w:rsidRDefault="00D57450" w:rsidP="00D57450">
      <w:pPr>
        <w:spacing w:line="276" w:lineRule="auto"/>
        <w:jc w:val="both"/>
        <w:rPr>
          <w:rFonts w:asciiTheme="majorHAnsi" w:hAnsiTheme="majorHAnsi" w:cs="Arial"/>
          <w:iCs/>
          <w:sz w:val="22"/>
          <w:szCs w:val="22"/>
        </w:rPr>
      </w:pPr>
      <w:r w:rsidRPr="0042731B">
        <w:rPr>
          <w:rFonts w:asciiTheme="majorHAnsi" w:hAnsiTheme="majorHAnsi" w:cs="Arial"/>
          <w:b/>
          <w:iCs/>
          <w:sz w:val="22"/>
          <w:szCs w:val="22"/>
        </w:rPr>
        <w:t xml:space="preserve">Odlukom Ministarstva znanosti i obrazovanja od 17.10.2022. godine </w:t>
      </w:r>
      <w:r w:rsidRPr="0042731B">
        <w:rPr>
          <w:rFonts w:asciiTheme="majorHAnsi" w:hAnsiTheme="majorHAnsi" w:cs="Arial"/>
          <w:bCs/>
          <w:iCs/>
          <w:sz w:val="22"/>
          <w:szCs w:val="22"/>
        </w:rPr>
        <w:t>(</w:t>
      </w:r>
      <w:r w:rsidRPr="0042731B">
        <w:rPr>
          <w:rFonts w:asciiTheme="majorHAnsi" w:hAnsiTheme="majorHAnsi" w:cs="Arial"/>
          <w:i/>
          <w:iCs/>
          <w:sz w:val="22"/>
          <w:szCs w:val="22"/>
        </w:rPr>
        <w:t>Klasa: 640-01/20-03/00030; Urbroj: 533-03-22-0002) imenovani su sljedeći članovi Upravnog vijeća Instituta za turizam:</w:t>
      </w:r>
    </w:p>
    <w:p w14:paraId="31516897" w14:textId="46402156" w:rsidR="00D57450" w:rsidRPr="0042731B" w:rsidRDefault="00D57450" w:rsidP="00935990">
      <w:pPr>
        <w:pStyle w:val="ListParagraph"/>
        <w:numPr>
          <w:ilvl w:val="0"/>
          <w:numId w:val="33"/>
        </w:numPr>
        <w:spacing w:line="276" w:lineRule="auto"/>
        <w:jc w:val="both"/>
        <w:rPr>
          <w:rFonts w:asciiTheme="majorHAnsi" w:hAnsiTheme="majorHAnsi" w:cs="Arial"/>
          <w:bCs/>
          <w:iCs/>
          <w:sz w:val="22"/>
          <w:szCs w:val="22"/>
        </w:rPr>
      </w:pPr>
      <w:r w:rsidRPr="0042731B">
        <w:rPr>
          <w:rFonts w:asciiTheme="majorHAnsi" w:hAnsiTheme="majorHAnsi" w:cs="Arial"/>
          <w:b/>
          <w:bCs/>
          <w:iCs/>
          <w:sz w:val="22"/>
          <w:szCs w:val="22"/>
        </w:rPr>
        <w:t xml:space="preserve">Predsjednik Upravnog vijeća - </w:t>
      </w:r>
      <w:r w:rsidRPr="0042731B">
        <w:rPr>
          <w:rFonts w:asciiTheme="majorHAnsi" w:hAnsiTheme="majorHAnsi" w:cs="Arial"/>
          <w:bCs/>
          <w:iCs/>
          <w:sz w:val="22"/>
          <w:szCs w:val="22"/>
        </w:rPr>
        <w:t>prof. dr. sc. Boris Crnković, Sveučilište Josipa Jurja Strossmayera u Osijeku, Ekonomski fakultet u Osijeku, s mandatom od 03.11.2022. do 02.11.2024. godine</w:t>
      </w:r>
    </w:p>
    <w:p w14:paraId="6B5C2EFC" w14:textId="77777777" w:rsidR="00D57450" w:rsidRPr="0042731B" w:rsidRDefault="00D57450" w:rsidP="00D57450">
      <w:pPr>
        <w:pStyle w:val="ListParagraph"/>
        <w:numPr>
          <w:ilvl w:val="0"/>
          <w:numId w:val="33"/>
        </w:numPr>
        <w:spacing w:line="276" w:lineRule="auto"/>
        <w:jc w:val="both"/>
        <w:rPr>
          <w:rFonts w:asciiTheme="majorHAnsi" w:hAnsiTheme="majorHAnsi" w:cs="Arial"/>
          <w:bCs/>
          <w:iCs/>
          <w:sz w:val="22"/>
          <w:szCs w:val="22"/>
        </w:rPr>
      </w:pPr>
      <w:r w:rsidRPr="0042731B">
        <w:rPr>
          <w:rFonts w:asciiTheme="majorHAnsi" w:hAnsiTheme="majorHAnsi" w:cs="Arial"/>
          <w:b/>
          <w:iCs/>
          <w:sz w:val="22"/>
          <w:szCs w:val="22"/>
        </w:rPr>
        <w:t>Član Upravnog vijeća</w:t>
      </w:r>
      <w:r w:rsidRPr="0042731B">
        <w:rPr>
          <w:rFonts w:asciiTheme="majorHAnsi" w:hAnsiTheme="majorHAnsi" w:cs="Arial"/>
          <w:bCs/>
          <w:iCs/>
          <w:sz w:val="22"/>
          <w:szCs w:val="22"/>
        </w:rPr>
        <w:t xml:space="preserve"> - mr. sc. Želimir Kramarić, Hrvatska agencija za malo gospodarstvo, inovacije i investicije, s mandatom od 03.11.2022. do 02.11.2024. godine</w:t>
      </w:r>
    </w:p>
    <w:p w14:paraId="6DA73DEE" w14:textId="619AAAD6" w:rsidR="00D57450" w:rsidRPr="0042731B" w:rsidRDefault="00D57450" w:rsidP="00D57450">
      <w:pPr>
        <w:pStyle w:val="ListParagraph"/>
        <w:numPr>
          <w:ilvl w:val="0"/>
          <w:numId w:val="33"/>
        </w:numPr>
        <w:spacing w:line="276" w:lineRule="auto"/>
        <w:jc w:val="both"/>
        <w:rPr>
          <w:rFonts w:asciiTheme="majorHAnsi" w:hAnsiTheme="majorHAnsi" w:cs="Arial"/>
          <w:bCs/>
          <w:iCs/>
          <w:sz w:val="22"/>
          <w:szCs w:val="22"/>
        </w:rPr>
      </w:pPr>
      <w:r w:rsidRPr="0042731B">
        <w:rPr>
          <w:rFonts w:asciiTheme="majorHAnsi" w:hAnsiTheme="majorHAnsi" w:cs="Arial"/>
          <w:b/>
          <w:iCs/>
          <w:sz w:val="22"/>
          <w:szCs w:val="22"/>
        </w:rPr>
        <w:t xml:space="preserve">Članica Upravnog vijeća </w:t>
      </w:r>
      <w:r w:rsidRPr="0042731B">
        <w:rPr>
          <w:rFonts w:asciiTheme="majorHAnsi" w:hAnsiTheme="majorHAnsi" w:cs="Arial"/>
          <w:bCs/>
          <w:iCs/>
          <w:sz w:val="22"/>
          <w:szCs w:val="22"/>
        </w:rPr>
        <w:t>- Ivana Prosinečki, Ministarstvo znanosti i obrazovanja, s mandatom od 03.11.2022. do 02.11.2024. godine</w:t>
      </w:r>
    </w:p>
    <w:p w14:paraId="18452C81" w14:textId="093AC6C1" w:rsidR="002701D7" w:rsidRPr="0042731B" w:rsidRDefault="005373E5" w:rsidP="002701D7">
      <w:pPr>
        <w:spacing w:line="276" w:lineRule="auto"/>
        <w:jc w:val="both"/>
        <w:rPr>
          <w:rFonts w:asciiTheme="majorHAnsi" w:hAnsiTheme="majorHAnsi" w:cstheme="minorHAnsi"/>
          <w:b/>
          <w:iCs/>
          <w:sz w:val="22"/>
          <w:szCs w:val="22"/>
        </w:rPr>
      </w:pPr>
      <w:r w:rsidRPr="0042731B">
        <w:rPr>
          <w:rFonts w:asciiTheme="majorHAnsi" w:hAnsiTheme="majorHAnsi" w:cstheme="minorHAnsi"/>
          <w:b/>
          <w:iCs/>
          <w:sz w:val="22"/>
          <w:szCs w:val="22"/>
        </w:rPr>
        <w:t xml:space="preserve">Od strane </w:t>
      </w:r>
      <w:r w:rsidR="002701D7" w:rsidRPr="0042731B">
        <w:rPr>
          <w:rFonts w:asciiTheme="majorHAnsi" w:hAnsiTheme="majorHAnsi" w:cstheme="minorHAnsi"/>
          <w:b/>
          <w:iCs/>
          <w:sz w:val="22"/>
          <w:szCs w:val="22"/>
        </w:rPr>
        <w:t>Instituta za turizam</w:t>
      </w:r>
      <w:r w:rsidRPr="0042731B">
        <w:rPr>
          <w:rFonts w:asciiTheme="majorHAnsi" w:hAnsiTheme="majorHAnsi" w:cstheme="minorHAnsi"/>
          <w:b/>
          <w:iCs/>
          <w:sz w:val="22"/>
          <w:szCs w:val="22"/>
        </w:rPr>
        <w:t xml:space="preserve"> u Upravno vijeće </w:t>
      </w:r>
      <w:r w:rsidR="00182ED8" w:rsidRPr="0042731B">
        <w:rPr>
          <w:rFonts w:asciiTheme="majorHAnsi" w:hAnsiTheme="majorHAnsi" w:cstheme="minorHAnsi"/>
          <w:b/>
          <w:iCs/>
          <w:sz w:val="22"/>
          <w:szCs w:val="22"/>
        </w:rPr>
        <w:t xml:space="preserve">su </w:t>
      </w:r>
      <w:r w:rsidRPr="0042731B">
        <w:rPr>
          <w:rFonts w:asciiTheme="majorHAnsi" w:hAnsiTheme="majorHAnsi" w:cstheme="minorHAnsi"/>
          <w:b/>
          <w:iCs/>
          <w:sz w:val="22"/>
          <w:szCs w:val="22"/>
        </w:rPr>
        <w:t>imenovan</w:t>
      </w:r>
      <w:r w:rsidR="001B130D">
        <w:rPr>
          <w:rFonts w:asciiTheme="majorHAnsi" w:hAnsiTheme="majorHAnsi" w:cstheme="minorHAnsi"/>
          <w:b/>
          <w:iCs/>
          <w:sz w:val="22"/>
          <w:szCs w:val="22"/>
        </w:rPr>
        <w:t>i</w:t>
      </w:r>
      <w:r w:rsidRPr="0042731B">
        <w:rPr>
          <w:rFonts w:asciiTheme="majorHAnsi" w:hAnsiTheme="majorHAnsi" w:cstheme="minorHAnsi"/>
          <w:b/>
          <w:iCs/>
          <w:sz w:val="22"/>
          <w:szCs w:val="22"/>
        </w:rPr>
        <w:t>:</w:t>
      </w:r>
    </w:p>
    <w:p w14:paraId="1396102C" w14:textId="7F273159" w:rsidR="002701D7" w:rsidRPr="0042731B" w:rsidRDefault="005373E5" w:rsidP="002701D7">
      <w:pPr>
        <w:numPr>
          <w:ilvl w:val="0"/>
          <w:numId w:val="30"/>
        </w:numPr>
        <w:spacing w:line="276" w:lineRule="auto"/>
        <w:jc w:val="both"/>
        <w:rPr>
          <w:rFonts w:asciiTheme="majorHAnsi" w:hAnsiTheme="majorHAnsi" w:cstheme="minorHAnsi"/>
          <w:bCs/>
          <w:iCs/>
          <w:sz w:val="22"/>
          <w:szCs w:val="22"/>
        </w:rPr>
      </w:pPr>
      <w:r w:rsidRPr="0042731B">
        <w:rPr>
          <w:rFonts w:asciiTheme="majorHAnsi" w:hAnsiTheme="majorHAnsi" w:cstheme="minorHAnsi"/>
          <w:b/>
          <w:iCs/>
          <w:sz w:val="22"/>
          <w:szCs w:val="22"/>
        </w:rPr>
        <w:t>Članica Upravnog vijeća</w:t>
      </w:r>
      <w:r w:rsidR="00182ED8" w:rsidRPr="0042731B">
        <w:rPr>
          <w:rFonts w:asciiTheme="majorHAnsi" w:hAnsiTheme="majorHAnsi" w:cstheme="minorHAnsi"/>
          <w:b/>
          <w:iCs/>
          <w:sz w:val="22"/>
          <w:szCs w:val="22"/>
        </w:rPr>
        <w:t xml:space="preserve"> </w:t>
      </w:r>
      <w:r w:rsidR="00182ED8" w:rsidRPr="0042731B">
        <w:rPr>
          <w:rFonts w:asciiTheme="majorHAnsi" w:hAnsiTheme="majorHAnsi" w:cstheme="minorHAnsi"/>
          <w:bCs/>
          <w:i/>
          <w:sz w:val="22"/>
          <w:szCs w:val="22"/>
        </w:rPr>
        <w:t>(</w:t>
      </w:r>
      <w:r w:rsidRPr="002701D7">
        <w:rPr>
          <w:rFonts w:asciiTheme="majorHAnsi" w:hAnsiTheme="majorHAnsi" w:cstheme="minorHAnsi"/>
          <w:bCs/>
          <w:i/>
          <w:sz w:val="22"/>
          <w:szCs w:val="22"/>
        </w:rPr>
        <w:t xml:space="preserve">imenovana od strane </w:t>
      </w:r>
      <w:r w:rsidR="00182ED8" w:rsidRPr="0042731B">
        <w:rPr>
          <w:rFonts w:asciiTheme="majorHAnsi" w:hAnsiTheme="majorHAnsi" w:cstheme="minorHAnsi"/>
          <w:bCs/>
          <w:i/>
          <w:sz w:val="22"/>
          <w:szCs w:val="22"/>
        </w:rPr>
        <w:t>ZV</w:t>
      </w:r>
      <w:r w:rsidRPr="0042731B">
        <w:rPr>
          <w:rFonts w:asciiTheme="majorHAnsi" w:hAnsiTheme="majorHAnsi" w:cstheme="minorHAnsi"/>
          <w:bCs/>
          <w:i/>
          <w:sz w:val="22"/>
          <w:szCs w:val="22"/>
        </w:rPr>
        <w:t xml:space="preserve"> Instituta za turizam</w:t>
      </w:r>
      <w:r w:rsidR="00182ED8" w:rsidRPr="0042731B">
        <w:rPr>
          <w:rFonts w:asciiTheme="majorHAnsi" w:hAnsiTheme="majorHAnsi" w:cstheme="minorHAnsi"/>
          <w:bCs/>
          <w:i/>
          <w:sz w:val="22"/>
          <w:szCs w:val="22"/>
        </w:rPr>
        <w:t>)</w:t>
      </w:r>
      <w:r w:rsidRPr="002701D7">
        <w:rPr>
          <w:rFonts w:asciiTheme="majorHAnsi" w:hAnsiTheme="majorHAnsi" w:cstheme="minorHAnsi"/>
          <w:bCs/>
          <w:iCs/>
          <w:sz w:val="22"/>
          <w:szCs w:val="22"/>
        </w:rPr>
        <w:t xml:space="preserve"> </w:t>
      </w:r>
      <w:r w:rsidRPr="0042731B">
        <w:rPr>
          <w:rFonts w:asciiTheme="majorHAnsi" w:hAnsiTheme="majorHAnsi" w:cstheme="minorHAnsi"/>
          <w:bCs/>
          <w:iCs/>
          <w:sz w:val="22"/>
          <w:szCs w:val="22"/>
        </w:rPr>
        <w:t xml:space="preserve">- </w:t>
      </w:r>
      <w:r w:rsidR="002701D7" w:rsidRPr="002701D7">
        <w:rPr>
          <w:rFonts w:asciiTheme="majorHAnsi" w:hAnsiTheme="majorHAnsi" w:cstheme="minorHAnsi"/>
          <w:bCs/>
          <w:iCs/>
          <w:sz w:val="22"/>
          <w:szCs w:val="22"/>
        </w:rPr>
        <w:t>dr. sc.  Sanda Čorak</w:t>
      </w:r>
      <w:r w:rsidR="002701D7" w:rsidRPr="0042731B">
        <w:rPr>
          <w:rFonts w:asciiTheme="majorHAnsi" w:hAnsiTheme="majorHAnsi" w:cstheme="minorHAnsi"/>
          <w:bCs/>
          <w:iCs/>
          <w:sz w:val="22"/>
          <w:szCs w:val="22"/>
        </w:rPr>
        <w:t>,</w:t>
      </w:r>
      <w:r w:rsidR="002701D7" w:rsidRPr="002701D7">
        <w:rPr>
          <w:rFonts w:asciiTheme="majorHAnsi" w:hAnsiTheme="majorHAnsi" w:cstheme="minorHAnsi"/>
          <w:bCs/>
          <w:iCs/>
          <w:sz w:val="22"/>
          <w:szCs w:val="22"/>
        </w:rPr>
        <w:t xml:space="preserve"> s mandatom od 03.09.2021. do 02.09.2023. godine</w:t>
      </w:r>
    </w:p>
    <w:p w14:paraId="6E9E9C20" w14:textId="1DE91069" w:rsidR="005373E5" w:rsidRPr="002701D7" w:rsidRDefault="005373E5" w:rsidP="002701D7">
      <w:pPr>
        <w:numPr>
          <w:ilvl w:val="0"/>
          <w:numId w:val="30"/>
        </w:numPr>
        <w:spacing w:line="276" w:lineRule="auto"/>
        <w:jc w:val="both"/>
        <w:rPr>
          <w:rFonts w:asciiTheme="majorHAnsi" w:hAnsiTheme="majorHAnsi" w:cstheme="minorHAnsi"/>
          <w:bCs/>
          <w:iCs/>
          <w:sz w:val="22"/>
          <w:szCs w:val="22"/>
        </w:rPr>
      </w:pPr>
      <w:r w:rsidRPr="0042731B">
        <w:rPr>
          <w:rFonts w:asciiTheme="majorHAnsi" w:hAnsiTheme="majorHAnsi" w:cstheme="minorHAnsi"/>
          <w:b/>
          <w:iCs/>
          <w:sz w:val="22"/>
          <w:szCs w:val="22"/>
        </w:rPr>
        <w:t xml:space="preserve">Član Upravnog vijeća </w:t>
      </w:r>
      <w:r w:rsidR="00182ED8" w:rsidRPr="0042731B">
        <w:rPr>
          <w:rFonts w:asciiTheme="majorHAnsi" w:hAnsiTheme="majorHAnsi" w:cstheme="minorHAnsi"/>
          <w:bCs/>
          <w:i/>
          <w:sz w:val="22"/>
          <w:szCs w:val="22"/>
        </w:rPr>
        <w:t>(</w:t>
      </w:r>
      <w:r w:rsidRPr="0042731B">
        <w:rPr>
          <w:rFonts w:asciiTheme="majorHAnsi" w:hAnsiTheme="majorHAnsi" w:cstheme="minorHAnsi"/>
          <w:bCs/>
          <w:i/>
          <w:sz w:val="22"/>
          <w:szCs w:val="22"/>
        </w:rPr>
        <w:t xml:space="preserve">imenovan od strane </w:t>
      </w:r>
      <w:r w:rsidR="00182ED8" w:rsidRPr="0042731B">
        <w:rPr>
          <w:rFonts w:asciiTheme="majorHAnsi" w:hAnsiTheme="majorHAnsi" w:cstheme="minorHAnsi"/>
          <w:bCs/>
          <w:i/>
          <w:sz w:val="22"/>
          <w:szCs w:val="22"/>
        </w:rPr>
        <w:t>ZV</w:t>
      </w:r>
      <w:r w:rsidRPr="0042731B">
        <w:rPr>
          <w:rFonts w:asciiTheme="majorHAnsi" w:hAnsiTheme="majorHAnsi" w:cstheme="minorHAnsi"/>
          <w:bCs/>
          <w:i/>
          <w:sz w:val="22"/>
          <w:szCs w:val="22"/>
        </w:rPr>
        <w:t xml:space="preserve"> Instituta za turizam</w:t>
      </w:r>
      <w:r w:rsidR="00182ED8" w:rsidRPr="0042731B">
        <w:rPr>
          <w:rFonts w:asciiTheme="majorHAnsi" w:hAnsiTheme="majorHAnsi" w:cstheme="minorHAnsi"/>
          <w:bCs/>
          <w:i/>
          <w:sz w:val="22"/>
          <w:szCs w:val="22"/>
        </w:rPr>
        <w:t>)</w:t>
      </w:r>
      <w:r w:rsidRPr="0042731B">
        <w:rPr>
          <w:rFonts w:asciiTheme="majorHAnsi" w:hAnsiTheme="majorHAnsi" w:cstheme="minorHAnsi"/>
          <w:bCs/>
          <w:iCs/>
          <w:sz w:val="22"/>
          <w:szCs w:val="22"/>
        </w:rPr>
        <w:t xml:space="preserve"> – dr. sc. Neven Ivandić, s mandatom od 18.09.2023. do isteka mandata </w:t>
      </w:r>
      <w:r w:rsidR="00182ED8" w:rsidRPr="0042731B">
        <w:rPr>
          <w:rFonts w:asciiTheme="majorHAnsi" w:hAnsiTheme="majorHAnsi" w:cstheme="minorHAnsi"/>
          <w:bCs/>
          <w:iCs/>
          <w:sz w:val="22"/>
          <w:szCs w:val="22"/>
        </w:rPr>
        <w:tab/>
        <w:t>č</w:t>
      </w:r>
      <w:r w:rsidRPr="0042731B">
        <w:rPr>
          <w:rFonts w:asciiTheme="majorHAnsi" w:hAnsiTheme="majorHAnsi" w:cstheme="minorHAnsi"/>
          <w:bCs/>
          <w:iCs/>
          <w:sz w:val="22"/>
          <w:szCs w:val="22"/>
        </w:rPr>
        <w:t xml:space="preserve">lanova Upravnog vijeća imenovanih od strane </w:t>
      </w:r>
      <w:r w:rsidR="00182ED8" w:rsidRPr="0042731B">
        <w:rPr>
          <w:rFonts w:asciiTheme="majorHAnsi" w:hAnsiTheme="majorHAnsi" w:cstheme="minorHAnsi"/>
          <w:bCs/>
          <w:iCs/>
          <w:sz w:val="22"/>
          <w:szCs w:val="22"/>
        </w:rPr>
        <w:t>MZO</w:t>
      </w:r>
      <w:r w:rsidRPr="0042731B">
        <w:rPr>
          <w:rFonts w:asciiTheme="majorHAnsi" w:hAnsiTheme="majorHAnsi" w:cstheme="minorHAnsi"/>
          <w:bCs/>
          <w:iCs/>
          <w:sz w:val="22"/>
          <w:szCs w:val="22"/>
        </w:rPr>
        <w:t>.</w:t>
      </w:r>
    </w:p>
    <w:p w14:paraId="7EF73262" w14:textId="7BBD344F" w:rsidR="002701D7" w:rsidRPr="002701D7" w:rsidRDefault="005373E5" w:rsidP="002701D7">
      <w:pPr>
        <w:numPr>
          <w:ilvl w:val="0"/>
          <w:numId w:val="30"/>
        </w:numPr>
        <w:spacing w:line="276" w:lineRule="auto"/>
        <w:jc w:val="both"/>
        <w:rPr>
          <w:rFonts w:asciiTheme="majorHAnsi" w:hAnsiTheme="majorHAnsi" w:cstheme="minorHAnsi"/>
          <w:bCs/>
          <w:iCs/>
          <w:sz w:val="22"/>
          <w:szCs w:val="22"/>
        </w:rPr>
      </w:pPr>
      <w:r w:rsidRPr="0042731B">
        <w:rPr>
          <w:rFonts w:asciiTheme="majorHAnsi" w:hAnsiTheme="majorHAnsi" w:cstheme="minorHAnsi"/>
          <w:b/>
          <w:iCs/>
          <w:sz w:val="22"/>
          <w:szCs w:val="22"/>
        </w:rPr>
        <w:t xml:space="preserve">Članica Upravnog vijeća </w:t>
      </w:r>
      <w:r w:rsidR="00182ED8" w:rsidRPr="0042731B">
        <w:rPr>
          <w:rFonts w:asciiTheme="majorHAnsi" w:hAnsiTheme="majorHAnsi" w:cstheme="minorHAnsi"/>
          <w:bCs/>
          <w:i/>
          <w:sz w:val="22"/>
          <w:szCs w:val="22"/>
        </w:rPr>
        <w:t>(</w:t>
      </w:r>
      <w:r w:rsidRPr="002701D7">
        <w:rPr>
          <w:rFonts w:asciiTheme="majorHAnsi" w:hAnsiTheme="majorHAnsi" w:cstheme="minorHAnsi"/>
          <w:bCs/>
          <w:i/>
          <w:sz w:val="22"/>
          <w:szCs w:val="22"/>
        </w:rPr>
        <w:t>predstavni</w:t>
      </w:r>
      <w:r w:rsidR="00182ED8" w:rsidRPr="0042731B">
        <w:rPr>
          <w:rFonts w:asciiTheme="majorHAnsi" w:hAnsiTheme="majorHAnsi" w:cstheme="minorHAnsi"/>
          <w:bCs/>
          <w:i/>
          <w:sz w:val="22"/>
          <w:szCs w:val="22"/>
        </w:rPr>
        <w:t>ca</w:t>
      </w:r>
      <w:r w:rsidRPr="002701D7">
        <w:rPr>
          <w:rFonts w:asciiTheme="majorHAnsi" w:hAnsiTheme="majorHAnsi" w:cstheme="minorHAnsi"/>
          <w:bCs/>
          <w:i/>
          <w:sz w:val="22"/>
          <w:szCs w:val="22"/>
        </w:rPr>
        <w:t xml:space="preserve"> radnika Instituta za turizam</w:t>
      </w:r>
      <w:r w:rsidR="00182ED8" w:rsidRPr="0042731B">
        <w:rPr>
          <w:rFonts w:asciiTheme="majorHAnsi" w:hAnsiTheme="majorHAnsi" w:cstheme="minorHAnsi"/>
          <w:bCs/>
          <w:i/>
          <w:sz w:val="22"/>
          <w:szCs w:val="22"/>
        </w:rPr>
        <w:t>)</w:t>
      </w:r>
      <w:r w:rsidRPr="002701D7">
        <w:rPr>
          <w:rFonts w:asciiTheme="majorHAnsi" w:hAnsiTheme="majorHAnsi" w:cstheme="minorHAnsi"/>
          <w:bCs/>
          <w:iCs/>
          <w:sz w:val="22"/>
          <w:szCs w:val="22"/>
        </w:rPr>
        <w:t xml:space="preserve"> </w:t>
      </w:r>
      <w:r w:rsidRPr="0042731B">
        <w:rPr>
          <w:rFonts w:asciiTheme="majorHAnsi" w:hAnsiTheme="majorHAnsi" w:cstheme="minorHAnsi"/>
          <w:bCs/>
          <w:iCs/>
          <w:sz w:val="22"/>
          <w:szCs w:val="22"/>
        </w:rPr>
        <w:t xml:space="preserve">- </w:t>
      </w:r>
      <w:r w:rsidR="002701D7" w:rsidRPr="002701D7">
        <w:rPr>
          <w:rFonts w:asciiTheme="majorHAnsi" w:hAnsiTheme="majorHAnsi" w:cstheme="minorHAnsi"/>
          <w:bCs/>
          <w:iCs/>
          <w:sz w:val="22"/>
          <w:szCs w:val="22"/>
        </w:rPr>
        <w:t>Višnja Mezak</w:t>
      </w:r>
      <w:r w:rsidR="002701D7" w:rsidRPr="0042731B">
        <w:rPr>
          <w:rFonts w:asciiTheme="majorHAnsi" w:hAnsiTheme="majorHAnsi" w:cstheme="minorHAnsi"/>
          <w:bCs/>
          <w:iCs/>
          <w:sz w:val="22"/>
          <w:szCs w:val="22"/>
        </w:rPr>
        <w:t>,</w:t>
      </w:r>
      <w:r w:rsidR="002701D7" w:rsidRPr="002701D7">
        <w:rPr>
          <w:rFonts w:asciiTheme="majorHAnsi" w:hAnsiTheme="majorHAnsi" w:cstheme="minorHAnsi"/>
          <w:bCs/>
          <w:iCs/>
          <w:sz w:val="22"/>
          <w:szCs w:val="22"/>
        </w:rPr>
        <w:t xml:space="preserve"> s mandatom od </w:t>
      </w:r>
      <w:r w:rsidRPr="002701D7">
        <w:rPr>
          <w:rFonts w:asciiTheme="majorHAnsi" w:hAnsiTheme="majorHAnsi" w:cstheme="minorHAnsi"/>
          <w:bCs/>
          <w:iCs/>
          <w:sz w:val="22"/>
          <w:szCs w:val="22"/>
        </w:rPr>
        <w:t>06.04.2021. do 05.04.2023</w:t>
      </w:r>
      <w:r w:rsidR="002701D7" w:rsidRPr="002701D7">
        <w:rPr>
          <w:rFonts w:asciiTheme="majorHAnsi" w:hAnsiTheme="majorHAnsi" w:cstheme="minorHAnsi"/>
          <w:bCs/>
          <w:iCs/>
          <w:sz w:val="22"/>
          <w:szCs w:val="22"/>
        </w:rPr>
        <w:t>. godine te novim mandatom</w:t>
      </w:r>
      <w:r w:rsidRPr="0042731B">
        <w:rPr>
          <w:rFonts w:asciiTheme="majorHAnsi" w:hAnsiTheme="majorHAnsi" w:cstheme="minorHAnsi"/>
          <w:bCs/>
          <w:iCs/>
          <w:sz w:val="22"/>
          <w:szCs w:val="22"/>
        </w:rPr>
        <w:t xml:space="preserve"> </w:t>
      </w:r>
      <w:r w:rsidR="002701D7" w:rsidRPr="002701D7">
        <w:rPr>
          <w:rFonts w:asciiTheme="majorHAnsi" w:hAnsiTheme="majorHAnsi" w:cstheme="minorHAnsi"/>
          <w:bCs/>
          <w:iCs/>
          <w:sz w:val="22"/>
          <w:szCs w:val="22"/>
        </w:rPr>
        <w:t xml:space="preserve">od </w:t>
      </w:r>
      <w:bookmarkStart w:id="0" w:name="_Hlk157673862"/>
      <w:r w:rsidRPr="0042731B">
        <w:rPr>
          <w:rFonts w:asciiTheme="majorHAnsi" w:hAnsiTheme="majorHAnsi" w:cstheme="minorHAnsi"/>
          <w:bCs/>
          <w:iCs/>
          <w:sz w:val="22"/>
          <w:szCs w:val="22"/>
        </w:rPr>
        <w:t xml:space="preserve">jedne godine </w:t>
      </w:r>
      <w:r w:rsidRPr="0042731B">
        <w:rPr>
          <w:rFonts w:asciiTheme="majorHAnsi" w:hAnsiTheme="majorHAnsi" w:cstheme="minorHAnsi"/>
          <w:bCs/>
          <w:i/>
          <w:sz w:val="22"/>
          <w:szCs w:val="22"/>
        </w:rPr>
        <w:t>(zbog odlaska u mirovinu)</w:t>
      </w:r>
      <w:r w:rsidRPr="0042731B">
        <w:rPr>
          <w:rFonts w:asciiTheme="majorHAnsi" w:hAnsiTheme="majorHAnsi" w:cstheme="minorHAnsi"/>
          <w:bCs/>
          <w:iCs/>
          <w:sz w:val="22"/>
          <w:szCs w:val="22"/>
        </w:rPr>
        <w:t xml:space="preserve"> od </w:t>
      </w:r>
      <w:r w:rsidR="002701D7" w:rsidRPr="002701D7">
        <w:rPr>
          <w:rFonts w:asciiTheme="majorHAnsi" w:hAnsiTheme="majorHAnsi" w:cstheme="minorHAnsi"/>
          <w:bCs/>
          <w:iCs/>
          <w:sz w:val="22"/>
          <w:szCs w:val="22"/>
        </w:rPr>
        <w:t>06.04.202</w:t>
      </w:r>
      <w:r w:rsidRPr="0042731B">
        <w:rPr>
          <w:rFonts w:asciiTheme="majorHAnsi" w:hAnsiTheme="majorHAnsi" w:cstheme="minorHAnsi"/>
          <w:bCs/>
          <w:iCs/>
          <w:sz w:val="22"/>
          <w:szCs w:val="22"/>
        </w:rPr>
        <w:t>3</w:t>
      </w:r>
      <w:r w:rsidR="002701D7" w:rsidRPr="002701D7">
        <w:rPr>
          <w:rFonts w:asciiTheme="majorHAnsi" w:hAnsiTheme="majorHAnsi" w:cstheme="minorHAnsi"/>
          <w:bCs/>
          <w:iCs/>
          <w:sz w:val="22"/>
          <w:szCs w:val="22"/>
        </w:rPr>
        <w:t>. do 0</w:t>
      </w:r>
      <w:r w:rsidRPr="0042731B">
        <w:rPr>
          <w:rFonts w:asciiTheme="majorHAnsi" w:hAnsiTheme="majorHAnsi" w:cstheme="minorHAnsi"/>
          <w:bCs/>
          <w:iCs/>
          <w:sz w:val="22"/>
          <w:szCs w:val="22"/>
        </w:rPr>
        <w:t>6</w:t>
      </w:r>
      <w:r w:rsidR="002701D7" w:rsidRPr="002701D7">
        <w:rPr>
          <w:rFonts w:asciiTheme="majorHAnsi" w:hAnsiTheme="majorHAnsi" w:cstheme="minorHAnsi"/>
          <w:bCs/>
          <w:iCs/>
          <w:sz w:val="22"/>
          <w:szCs w:val="22"/>
        </w:rPr>
        <w:t>.04.202</w:t>
      </w:r>
      <w:bookmarkEnd w:id="0"/>
      <w:r w:rsidRPr="0042731B">
        <w:rPr>
          <w:rFonts w:asciiTheme="majorHAnsi" w:hAnsiTheme="majorHAnsi" w:cstheme="minorHAnsi"/>
          <w:bCs/>
          <w:iCs/>
          <w:sz w:val="22"/>
          <w:szCs w:val="22"/>
        </w:rPr>
        <w:t>4</w:t>
      </w:r>
      <w:r w:rsidR="002701D7" w:rsidRPr="002701D7">
        <w:rPr>
          <w:rFonts w:asciiTheme="majorHAnsi" w:hAnsiTheme="majorHAnsi" w:cstheme="minorHAnsi"/>
          <w:bCs/>
          <w:iCs/>
          <w:sz w:val="22"/>
          <w:szCs w:val="22"/>
        </w:rPr>
        <w:t>. godine</w:t>
      </w:r>
      <w:r w:rsidRPr="0042731B">
        <w:rPr>
          <w:rFonts w:asciiTheme="majorHAnsi" w:hAnsiTheme="majorHAnsi" w:cstheme="minorHAnsi"/>
          <w:bCs/>
          <w:iCs/>
          <w:sz w:val="22"/>
          <w:szCs w:val="22"/>
        </w:rPr>
        <w:t>.</w:t>
      </w:r>
    </w:p>
    <w:p w14:paraId="18F7DC6D" w14:textId="7241E569" w:rsidR="0042731B" w:rsidRDefault="0042731B">
      <w:pPr>
        <w:spacing w:after="200" w:line="276" w:lineRule="auto"/>
        <w:rPr>
          <w:rFonts w:asciiTheme="majorHAnsi" w:hAnsiTheme="majorHAnsi" w:cs="Arial"/>
          <w:b/>
          <w:iCs/>
          <w:sz w:val="22"/>
          <w:szCs w:val="22"/>
        </w:rPr>
      </w:pPr>
      <w:r>
        <w:rPr>
          <w:rFonts w:asciiTheme="majorHAnsi" w:hAnsiTheme="majorHAnsi" w:cs="Arial"/>
          <w:b/>
          <w:iCs/>
          <w:sz w:val="22"/>
          <w:szCs w:val="22"/>
        </w:rPr>
        <w:br w:type="page"/>
      </w:r>
    </w:p>
    <w:p w14:paraId="06F99003" w14:textId="1283C737" w:rsidR="00BE730E" w:rsidRPr="0042731B" w:rsidRDefault="00BE730E" w:rsidP="00BE730E">
      <w:pPr>
        <w:spacing w:line="276" w:lineRule="auto"/>
        <w:jc w:val="both"/>
        <w:rPr>
          <w:rFonts w:asciiTheme="majorHAnsi" w:hAnsiTheme="majorHAnsi" w:cs="Arial"/>
          <w:b/>
          <w:iCs/>
          <w:sz w:val="22"/>
          <w:szCs w:val="22"/>
        </w:rPr>
      </w:pPr>
      <w:r w:rsidRPr="0042731B">
        <w:rPr>
          <w:rFonts w:asciiTheme="majorHAnsi" w:hAnsiTheme="majorHAnsi" w:cs="Arial"/>
          <w:b/>
          <w:iCs/>
          <w:sz w:val="22"/>
          <w:szCs w:val="22"/>
        </w:rPr>
        <w:lastRenderedPageBreak/>
        <w:t>U 202</w:t>
      </w:r>
      <w:r w:rsidR="005373E5" w:rsidRPr="0042731B">
        <w:rPr>
          <w:rFonts w:asciiTheme="majorHAnsi" w:hAnsiTheme="majorHAnsi" w:cs="Arial"/>
          <w:b/>
          <w:iCs/>
          <w:sz w:val="22"/>
          <w:szCs w:val="22"/>
        </w:rPr>
        <w:t>3</w:t>
      </w:r>
      <w:r w:rsidRPr="0042731B">
        <w:rPr>
          <w:rFonts w:asciiTheme="majorHAnsi" w:hAnsiTheme="majorHAnsi" w:cs="Arial"/>
          <w:b/>
          <w:iCs/>
          <w:sz w:val="22"/>
          <w:szCs w:val="22"/>
        </w:rPr>
        <w:t xml:space="preserve">. godini </w:t>
      </w:r>
      <w:r w:rsidR="00C83999" w:rsidRPr="0042731B">
        <w:rPr>
          <w:rFonts w:asciiTheme="majorHAnsi" w:hAnsiTheme="majorHAnsi" w:cs="Arial"/>
          <w:b/>
          <w:iCs/>
          <w:sz w:val="22"/>
          <w:szCs w:val="22"/>
        </w:rPr>
        <w:t xml:space="preserve">Upravno vijeće održalo je </w:t>
      </w:r>
      <w:r w:rsidRPr="0042731B">
        <w:rPr>
          <w:rFonts w:asciiTheme="majorHAnsi" w:hAnsiTheme="majorHAnsi" w:cs="Arial"/>
          <w:b/>
          <w:iCs/>
          <w:sz w:val="22"/>
          <w:szCs w:val="22"/>
        </w:rPr>
        <w:t xml:space="preserve">ukupno  </w:t>
      </w:r>
      <w:r w:rsidR="007C4D8F" w:rsidRPr="0042731B">
        <w:rPr>
          <w:rFonts w:asciiTheme="majorHAnsi" w:hAnsiTheme="majorHAnsi" w:cs="Arial"/>
          <w:b/>
          <w:iCs/>
          <w:sz w:val="22"/>
          <w:szCs w:val="22"/>
        </w:rPr>
        <w:t>8</w:t>
      </w:r>
      <w:r w:rsidRPr="0042731B">
        <w:rPr>
          <w:rFonts w:asciiTheme="majorHAnsi" w:hAnsiTheme="majorHAnsi" w:cs="Arial"/>
          <w:b/>
          <w:iCs/>
          <w:sz w:val="22"/>
          <w:szCs w:val="22"/>
        </w:rPr>
        <w:t xml:space="preserve"> sjednica</w:t>
      </w:r>
      <w:r w:rsidR="0053543B" w:rsidRPr="0042731B">
        <w:rPr>
          <w:rFonts w:asciiTheme="majorHAnsi" w:hAnsiTheme="majorHAnsi" w:cs="Arial"/>
          <w:b/>
          <w:iCs/>
          <w:sz w:val="22"/>
          <w:szCs w:val="22"/>
        </w:rPr>
        <w:t>, i to:</w:t>
      </w:r>
    </w:p>
    <w:p w14:paraId="2F167B96" w14:textId="77777777" w:rsidR="00BE730E" w:rsidRPr="0042731B" w:rsidRDefault="00BE730E" w:rsidP="00BE730E">
      <w:pPr>
        <w:spacing w:line="276" w:lineRule="auto"/>
        <w:jc w:val="both"/>
        <w:rPr>
          <w:rFonts w:asciiTheme="majorHAnsi" w:hAnsiTheme="majorHAnsi" w:cs="Arial"/>
          <w:b/>
          <w:bCs/>
          <w:iCs/>
          <w:sz w:val="22"/>
          <w:szCs w:val="22"/>
        </w:rPr>
      </w:pPr>
    </w:p>
    <w:p w14:paraId="61C84727" w14:textId="34C92465" w:rsidR="003A1D8F" w:rsidRPr="0042731B" w:rsidRDefault="0053543B" w:rsidP="00E5215B">
      <w:pPr>
        <w:pStyle w:val="ListParagraph"/>
        <w:numPr>
          <w:ilvl w:val="0"/>
          <w:numId w:val="32"/>
        </w:numPr>
        <w:rPr>
          <w:rFonts w:asciiTheme="majorHAnsi" w:hAnsiTheme="majorHAnsi" w:cs="Arial"/>
          <w:b/>
          <w:bCs/>
          <w:sz w:val="22"/>
          <w:szCs w:val="22"/>
        </w:rPr>
      </w:pPr>
      <w:r w:rsidRPr="0042731B">
        <w:rPr>
          <w:rFonts w:asciiTheme="majorHAnsi" w:hAnsiTheme="majorHAnsi" w:cs="Arial"/>
          <w:b/>
          <w:bCs/>
          <w:sz w:val="22"/>
          <w:szCs w:val="22"/>
        </w:rPr>
        <w:t>2.</w:t>
      </w:r>
      <w:r w:rsidR="003A1D8F" w:rsidRPr="0042731B">
        <w:rPr>
          <w:rFonts w:asciiTheme="majorHAnsi" w:hAnsiTheme="majorHAnsi" w:cs="Arial"/>
          <w:b/>
          <w:bCs/>
          <w:sz w:val="22"/>
          <w:szCs w:val="22"/>
        </w:rPr>
        <w:t xml:space="preserve"> sjednica Upravnog vijeća održana </w:t>
      </w:r>
      <w:r w:rsidR="00DA2E44" w:rsidRPr="0042731B">
        <w:rPr>
          <w:rFonts w:asciiTheme="majorHAnsi" w:hAnsiTheme="majorHAnsi" w:cs="Arial"/>
          <w:b/>
          <w:bCs/>
          <w:sz w:val="22"/>
          <w:szCs w:val="22"/>
        </w:rPr>
        <w:t xml:space="preserve">je </w:t>
      </w:r>
      <w:r w:rsidRPr="0042731B">
        <w:rPr>
          <w:rFonts w:asciiTheme="majorHAnsi" w:hAnsiTheme="majorHAnsi" w:cs="Calibri"/>
          <w:b/>
          <w:sz w:val="22"/>
          <w:szCs w:val="22"/>
        </w:rPr>
        <w:t>09</w:t>
      </w:r>
      <w:r w:rsidR="00E96C55" w:rsidRPr="0042731B">
        <w:rPr>
          <w:rFonts w:asciiTheme="majorHAnsi" w:hAnsiTheme="majorHAnsi" w:cs="Calibri"/>
          <w:b/>
          <w:sz w:val="22"/>
          <w:szCs w:val="22"/>
        </w:rPr>
        <w:t>.0</w:t>
      </w:r>
      <w:r w:rsidRPr="0042731B">
        <w:rPr>
          <w:rFonts w:asciiTheme="majorHAnsi" w:hAnsiTheme="majorHAnsi" w:cs="Calibri"/>
          <w:b/>
          <w:sz w:val="22"/>
          <w:szCs w:val="22"/>
        </w:rPr>
        <w:t>3</w:t>
      </w:r>
      <w:r w:rsidR="00E96C55" w:rsidRPr="0042731B">
        <w:rPr>
          <w:rFonts w:asciiTheme="majorHAnsi" w:hAnsiTheme="majorHAnsi" w:cs="Calibri"/>
          <w:b/>
          <w:sz w:val="22"/>
          <w:szCs w:val="22"/>
        </w:rPr>
        <w:t>.202</w:t>
      </w:r>
      <w:r w:rsidRPr="0042731B">
        <w:rPr>
          <w:rFonts w:asciiTheme="majorHAnsi" w:hAnsiTheme="majorHAnsi" w:cs="Calibri"/>
          <w:b/>
          <w:sz w:val="22"/>
          <w:szCs w:val="22"/>
        </w:rPr>
        <w:t>3</w:t>
      </w:r>
      <w:r w:rsidR="00E96C55" w:rsidRPr="0042731B">
        <w:rPr>
          <w:rFonts w:asciiTheme="majorHAnsi" w:hAnsiTheme="majorHAnsi" w:cs="Calibri"/>
          <w:b/>
          <w:sz w:val="22"/>
          <w:szCs w:val="22"/>
        </w:rPr>
        <w:t>.</w:t>
      </w:r>
      <w:r w:rsidR="003A1D8F" w:rsidRPr="0042731B">
        <w:rPr>
          <w:rFonts w:asciiTheme="majorHAnsi" w:hAnsiTheme="majorHAnsi" w:cs="Arial"/>
          <w:b/>
          <w:bCs/>
          <w:sz w:val="22"/>
          <w:szCs w:val="22"/>
        </w:rPr>
        <w:t xml:space="preserve"> godine</w:t>
      </w:r>
    </w:p>
    <w:p w14:paraId="69AFD63E" w14:textId="15B8725A" w:rsidR="00B84EEA" w:rsidRPr="0042731B" w:rsidRDefault="00B84EEA" w:rsidP="00786F7D">
      <w:pPr>
        <w:pStyle w:val="ListParagraph"/>
        <w:numPr>
          <w:ilvl w:val="0"/>
          <w:numId w:val="43"/>
        </w:numPr>
        <w:ind w:right="300"/>
        <w:jc w:val="both"/>
        <w:rPr>
          <w:rFonts w:asciiTheme="majorHAnsi" w:hAnsiTheme="majorHAnsi" w:cs="Arial"/>
          <w:bCs/>
          <w:iCs/>
          <w:sz w:val="22"/>
          <w:szCs w:val="22"/>
        </w:rPr>
      </w:pPr>
      <w:r w:rsidRPr="0042731B">
        <w:rPr>
          <w:rFonts w:asciiTheme="majorHAnsi" w:hAnsiTheme="majorHAnsi" w:cs="Arial"/>
          <w:bCs/>
          <w:iCs/>
          <w:sz w:val="22"/>
          <w:szCs w:val="22"/>
        </w:rPr>
        <w:t>Jednoglasno je verificiran zapisnik konstituirajuće sjednice UV održane 13.12.2022. godine</w:t>
      </w:r>
    </w:p>
    <w:p w14:paraId="19BAFE8A" w14:textId="513E5B76" w:rsidR="00B84EEA" w:rsidRPr="0042731B" w:rsidRDefault="00B84EEA" w:rsidP="00786F7D">
      <w:pPr>
        <w:pStyle w:val="ListParagraph"/>
        <w:numPr>
          <w:ilvl w:val="0"/>
          <w:numId w:val="43"/>
        </w:numPr>
        <w:ind w:right="300"/>
        <w:jc w:val="both"/>
        <w:rPr>
          <w:rFonts w:asciiTheme="majorHAnsi" w:hAnsiTheme="majorHAnsi" w:cs="Arial"/>
          <w:bCs/>
          <w:iCs/>
          <w:sz w:val="22"/>
          <w:szCs w:val="22"/>
        </w:rPr>
      </w:pPr>
      <w:r w:rsidRPr="0042731B">
        <w:rPr>
          <w:rFonts w:asciiTheme="majorHAnsi" w:hAnsiTheme="majorHAnsi" w:cs="Arial"/>
          <w:bCs/>
          <w:iCs/>
          <w:sz w:val="22"/>
          <w:szCs w:val="22"/>
        </w:rPr>
        <w:t xml:space="preserve">Jednoglasno je usvojeno Financijsko izvješće o radu IT-a za period od 01.01. do 31.12.2022. godine </w:t>
      </w:r>
    </w:p>
    <w:p w14:paraId="35C3AAD5" w14:textId="17911342" w:rsidR="00B84EEA" w:rsidRPr="0042731B" w:rsidRDefault="00B84EEA" w:rsidP="00786F7D">
      <w:pPr>
        <w:pStyle w:val="ListParagraph"/>
        <w:numPr>
          <w:ilvl w:val="0"/>
          <w:numId w:val="43"/>
        </w:numPr>
        <w:ind w:right="300"/>
        <w:jc w:val="both"/>
        <w:rPr>
          <w:rFonts w:asciiTheme="majorHAnsi" w:hAnsiTheme="majorHAnsi" w:cs="Arial"/>
          <w:bCs/>
          <w:iCs/>
          <w:sz w:val="22"/>
          <w:szCs w:val="22"/>
        </w:rPr>
      </w:pPr>
      <w:r w:rsidRPr="0042731B">
        <w:rPr>
          <w:rFonts w:asciiTheme="majorHAnsi" w:hAnsiTheme="majorHAnsi" w:cs="Arial"/>
          <w:bCs/>
          <w:iCs/>
          <w:sz w:val="22"/>
          <w:szCs w:val="22"/>
        </w:rPr>
        <w:t xml:space="preserve">Jednoglasno je prihvaćeno Izvješće o radu IT-a za 2022. godinu </w:t>
      </w:r>
    </w:p>
    <w:p w14:paraId="2E7D77C9" w14:textId="6D6925CF" w:rsidR="00B84EEA" w:rsidRPr="0042731B" w:rsidRDefault="00B84EEA" w:rsidP="00786F7D">
      <w:pPr>
        <w:pStyle w:val="ListParagraph"/>
        <w:numPr>
          <w:ilvl w:val="0"/>
          <w:numId w:val="43"/>
        </w:numPr>
        <w:ind w:right="300"/>
        <w:jc w:val="both"/>
        <w:rPr>
          <w:rFonts w:asciiTheme="majorHAnsi" w:hAnsiTheme="majorHAnsi" w:cs="Arial"/>
          <w:bCs/>
          <w:iCs/>
          <w:sz w:val="22"/>
          <w:szCs w:val="22"/>
        </w:rPr>
      </w:pPr>
      <w:r w:rsidRPr="0042731B">
        <w:rPr>
          <w:rFonts w:asciiTheme="majorHAnsi" w:hAnsiTheme="majorHAnsi" w:cs="Arial"/>
          <w:bCs/>
          <w:iCs/>
          <w:sz w:val="22"/>
          <w:szCs w:val="22"/>
        </w:rPr>
        <w:t xml:space="preserve">Jednoglasno je prihvaćeno Izvješće o radu Znanstvenog vijeća za 2022. godinu </w:t>
      </w:r>
    </w:p>
    <w:p w14:paraId="1E691BA9" w14:textId="3006FF06" w:rsidR="00B84EEA" w:rsidRPr="0042731B" w:rsidRDefault="00B84EEA" w:rsidP="00786F7D">
      <w:pPr>
        <w:pStyle w:val="ListParagraph"/>
        <w:numPr>
          <w:ilvl w:val="0"/>
          <w:numId w:val="43"/>
        </w:numPr>
        <w:ind w:right="300"/>
        <w:jc w:val="both"/>
        <w:rPr>
          <w:rFonts w:asciiTheme="majorHAnsi" w:hAnsiTheme="majorHAnsi" w:cs="Arial"/>
          <w:bCs/>
          <w:iCs/>
          <w:sz w:val="22"/>
          <w:szCs w:val="22"/>
        </w:rPr>
      </w:pPr>
      <w:r w:rsidRPr="0042731B">
        <w:rPr>
          <w:rFonts w:asciiTheme="majorHAnsi" w:hAnsiTheme="majorHAnsi" w:cs="Arial"/>
          <w:bCs/>
          <w:iCs/>
          <w:sz w:val="22"/>
          <w:szCs w:val="22"/>
        </w:rPr>
        <w:t xml:space="preserve">Jednoglasno je  prihvaćeno Izvješće o radu Upravnog vijeća za 2022. godinu </w:t>
      </w:r>
    </w:p>
    <w:p w14:paraId="4156DA5E" w14:textId="00995343" w:rsidR="00B84EEA" w:rsidRPr="0042731B" w:rsidRDefault="00B84EEA" w:rsidP="00786F7D">
      <w:pPr>
        <w:pStyle w:val="ListParagraph"/>
        <w:numPr>
          <w:ilvl w:val="0"/>
          <w:numId w:val="43"/>
        </w:numPr>
        <w:ind w:right="300"/>
        <w:jc w:val="both"/>
        <w:rPr>
          <w:rFonts w:asciiTheme="majorHAnsi" w:hAnsiTheme="majorHAnsi" w:cs="Arial"/>
          <w:bCs/>
          <w:iCs/>
          <w:sz w:val="22"/>
          <w:szCs w:val="22"/>
        </w:rPr>
      </w:pPr>
      <w:r w:rsidRPr="0042731B">
        <w:rPr>
          <w:rFonts w:asciiTheme="majorHAnsi" w:hAnsiTheme="majorHAnsi" w:cs="Arial"/>
          <w:bCs/>
          <w:iCs/>
          <w:sz w:val="22"/>
          <w:szCs w:val="22"/>
        </w:rPr>
        <w:t xml:space="preserve">Jednoglasno je prihvaćeno Izvješće o radu s javnošću za 2022. godinu </w:t>
      </w:r>
    </w:p>
    <w:p w14:paraId="3C0415ED" w14:textId="4BC0A516" w:rsidR="00B84EEA" w:rsidRPr="0042731B" w:rsidRDefault="00B84EEA" w:rsidP="00786F7D">
      <w:pPr>
        <w:pStyle w:val="ListParagraph"/>
        <w:numPr>
          <w:ilvl w:val="0"/>
          <w:numId w:val="43"/>
        </w:numPr>
        <w:ind w:right="300"/>
        <w:jc w:val="both"/>
        <w:rPr>
          <w:rFonts w:asciiTheme="majorHAnsi" w:hAnsiTheme="majorHAnsi" w:cs="Arial"/>
          <w:bCs/>
          <w:iCs/>
          <w:sz w:val="22"/>
          <w:szCs w:val="22"/>
        </w:rPr>
      </w:pPr>
      <w:r w:rsidRPr="0042731B">
        <w:rPr>
          <w:rFonts w:asciiTheme="majorHAnsi" w:hAnsiTheme="majorHAnsi" w:cs="Arial"/>
          <w:bCs/>
          <w:iCs/>
          <w:sz w:val="22"/>
          <w:szCs w:val="22"/>
        </w:rPr>
        <w:t xml:space="preserve">Upravno vijeće jednoglasno je usvojilo sve izmjene i dopune u prijedlogu Statuta te donijelo odluku da se isti pošalje Ministarstvu znanosti i obrazovanja na davanje suglasnosti. </w:t>
      </w:r>
    </w:p>
    <w:p w14:paraId="03C9ED68" w14:textId="3DD7CA47" w:rsidR="00B84EEA" w:rsidRPr="0042731B" w:rsidRDefault="00B84EEA" w:rsidP="00786F7D">
      <w:pPr>
        <w:pStyle w:val="ListParagraph"/>
        <w:numPr>
          <w:ilvl w:val="0"/>
          <w:numId w:val="43"/>
        </w:numPr>
        <w:ind w:right="300"/>
        <w:jc w:val="both"/>
        <w:rPr>
          <w:rFonts w:asciiTheme="majorHAnsi" w:hAnsiTheme="majorHAnsi" w:cs="Arial"/>
          <w:bCs/>
          <w:iCs/>
          <w:sz w:val="22"/>
          <w:szCs w:val="22"/>
        </w:rPr>
      </w:pPr>
      <w:r w:rsidRPr="0042731B">
        <w:rPr>
          <w:rFonts w:asciiTheme="majorHAnsi" w:hAnsiTheme="majorHAnsi" w:cs="Arial"/>
          <w:bCs/>
          <w:iCs/>
          <w:sz w:val="22"/>
          <w:szCs w:val="22"/>
        </w:rPr>
        <w:t xml:space="preserve">Jednoglasno su usvojene 1. izmjene i dopune Plana nabave za 2023. godinu </w:t>
      </w:r>
    </w:p>
    <w:p w14:paraId="431E0EF7" w14:textId="2BB4C51D" w:rsidR="006D1582" w:rsidRPr="0042731B" w:rsidRDefault="00B84EEA" w:rsidP="00B84EEA">
      <w:pPr>
        <w:pStyle w:val="ListParagraph"/>
        <w:numPr>
          <w:ilvl w:val="0"/>
          <w:numId w:val="43"/>
        </w:numPr>
        <w:ind w:right="300"/>
        <w:jc w:val="both"/>
        <w:rPr>
          <w:rFonts w:asciiTheme="majorHAnsi" w:hAnsiTheme="majorHAnsi" w:cs="Arial"/>
          <w:b/>
          <w:bCs/>
          <w:sz w:val="22"/>
          <w:szCs w:val="22"/>
        </w:rPr>
      </w:pPr>
      <w:r w:rsidRPr="0042731B">
        <w:rPr>
          <w:rFonts w:asciiTheme="majorHAnsi" w:hAnsiTheme="majorHAnsi" w:cs="Arial"/>
          <w:bCs/>
          <w:iCs/>
          <w:sz w:val="22"/>
          <w:szCs w:val="22"/>
        </w:rPr>
        <w:t>Upravno vijeće jednoglasno je prihvatilo prijedlog te je na temelju članka 33. st. 3. Zakona o visokom obrazovanju i znanstvenoj djelatnosti (NN 119/22) donijelo odluku kojom se dr. sc. Renata Tomljenović, viši znanstveni suradnik, imenuje pomoćnicom ravnatelja na razdoblje od 01.04.2023. do 31.12.2023. godine</w:t>
      </w:r>
    </w:p>
    <w:p w14:paraId="174D43F5" w14:textId="53CBDE11" w:rsidR="00B84EEA" w:rsidRPr="0042731B" w:rsidRDefault="00B84EEA" w:rsidP="004D7733">
      <w:pPr>
        <w:pStyle w:val="ListParagraph"/>
        <w:numPr>
          <w:ilvl w:val="0"/>
          <w:numId w:val="43"/>
        </w:numPr>
        <w:ind w:right="300"/>
        <w:jc w:val="both"/>
        <w:rPr>
          <w:rFonts w:asciiTheme="majorHAnsi" w:hAnsiTheme="majorHAnsi" w:cs="Arial"/>
          <w:sz w:val="22"/>
          <w:szCs w:val="22"/>
        </w:rPr>
      </w:pPr>
      <w:r w:rsidRPr="0042731B">
        <w:rPr>
          <w:rFonts w:asciiTheme="majorHAnsi" w:hAnsiTheme="majorHAnsi" w:cs="Arial"/>
          <w:sz w:val="22"/>
          <w:szCs w:val="22"/>
        </w:rPr>
        <w:t xml:space="preserve">Upravno vijeće primilo je na znanje informacije o namjeri Instituta za turizam da sudjeluje u javnom natječaju za sufinanciranje izrade projektne dokumentacije i energetske obove postojećih zgrada u pretežitom vlasništvu javnog sektora u kojima se obavljaju društvene djelatnosti. </w:t>
      </w:r>
      <w:r w:rsidR="005F39A2" w:rsidRPr="0042731B">
        <w:rPr>
          <w:rFonts w:asciiTheme="majorHAnsi" w:hAnsiTheme="majorHAnsi" w:cs="Arial"/>
          <w:sz w:val="22"/>
          <w:szCs w:val="22"/>
        </w:rPr>
        <w:t xml:space="preserve">Članovi Upravnog vijeća </w:t>
      </w:r>
      <w:r w:rsidRPr="0042731B">
        <w:rPr>
          <w:rFonts w:asciiTheme="majorHAnsi" w:hAnsiTheme="majorHAnsi" w:cs="Arial"/>
          <w:sz w:val="22"/>
          <w:szCs w:val="22"/>
        </w:rPr>
        <w:t>podupir</w:t>
      </w:r>
      <w:r w:rsidR="005F39A2" w:rsidRPr="0042731B">
        <w:rPr>
          <w:rFonts w:asciiTheme="majorHAnsi" w:hAnsiTheme="majorHAnsi" w:cs="Arial"/>
          <w:sz w:val="22"/>
          <w:szCs w:val="22"/>
        </w:rPr>
        <w:t>u</w:t>
      </w:r>
      <w:r w:rsidRPr="0042731B">
        <w:rPr>
          <w:rFonts w:asciiTheme="majorHAnsi" w:hAnsiTheme="majorHAnsi" w:cs="Arial"/>
          <w:sz w:val="22"/>
          <w:szCs w:val="22"/>
        </w:rPr>
        <w:t xml:space="preserve"> </w:t>
      </w:r>
      <w:r w:rsidR="005F39A2" w:rsidRPr="0042731B">
        <w:rPr>
          <w:rFonts w:asciiTheme="majorHAnsi" w:hAnsiTheme="majorHAnsi" w:cs="Arial"/>
          <w:sz w:val="22"/>
          <w:szCs w:val="22"/>
        </w:rPr>
        <w:t xml:space="preserve">sve akcije </w:t>
      </w:r>
      <w:r w:rsidR="005F39A2" w:rsidRPr="0042731B">
        <w:rPr>
          <w:rFonts w:asciiTheme="majorHAnsi" w:hAnsiTheme="majorHAnsi" w:cs="Arial"/>
          <w:i/>
          <w:iCs/>
          <w:sz w:val="22"/>
          <w:szCs w:val="22"/>
        </w:rPr>
        <w:t>(izrada energetskog certifikata; snimanje zgrade sa "3D mobilnim skenerom" za potrebe izrade nacrta, tloctra, presjeka i fasada zgrade s upisanim neto površinama objekta; izradu glavnog projekta energetske obnove)</w:t>
      </w:r>
      <w:r w:rsidR="005F39A2" w:rsidRPr="0042731B">
        <w:rPr>
          <w:rFonts w:asciiTheme="majorHAnsi" w:hAnsiTheme="majorHAnsi" w:cs="Arial"/>
          <w:sz w:val="22"/>
          <w:szCs w:val="22"/>
        </w:rPr>
        <w:t xml:space="preserve"> potrebne za sudjelovanje u natječaju</w:t>
      </w:r>
    </w:p>
    <w:p w14:paraId="0AFE5297" w14:textId="77777777" w:rsidR="00B84EEA" w:rsidRPr="0042731B" w:rsidRDefault="00B84EEA" w:rsidP="005F39A2">
      <w:pPr>
        <w:pStyle w:val="ListParagraph"/>
        <w:ind w:right="300"/>
        <w:jc w:val="both"/>
        <w:rPr>
          <w:rFonts w:asciiTheme="majorHAnsi" w:hAnsiTheme="majorHAnsi" w:cs="Arial"/>
          <w:b/>
          <w:bCs/>
          <w:sz w:val="22"/>
          <w:szCs w:val="22"/>
          <w:highlight w:val="cyan"/>
        </w:rPr>
      </w:pPr>
    </w:p>
    <w:p w14:paraId="733104CD" w14:textId="4C041B0E" w:rsidR="003A1D8F" w:rsidRPr="0042731B" w:rsidRDefault="0053543B" w:rsidP="007038EF">
      <w:pPr>
        <w:pStyle w:val="ListParagraph"/>
        <w:numPr>
          <w:ilvl w:val="0"/>
          <w:numId w:val="1"/>
        </w:numPr>
        <w:rPr>
          <w:rFonts w:asciiTheme="majorHAnsi" w:hAnsiTheme="majorHAnsi" w:cs="Arial"/>
          <w:b/>
          <w:bCs/>
          <w:sz w:val="22"/>
          <w:szCs w:val="22"/>
        </w:rPr>
      </w:pPr>
      <w:r w:rsidRPr="0042731B">
        <w:rPr>
          <w:rFonts w:asciiTheme="majorHAnsi" w:hAnsiTheme="majorHAnsi" w:cs="Arial"/>
          <w:b/>
          <w:bCs/>
          <w:sz w:val="22"/>
          <w:szCs w:val="22"/>
        </w:rPr>
        <w:t>3</w:t>
      </w:r>
      <w:r w:rsidR="002F44BA" w:rsidRPr="0042731B">
        <w:rPr>
          <w:rFonts w:asciiTheme="majorHAnsi" w:hAnsiTheme="majorHAnsi" w:cs="Arial"/>
          <w:b/>
          <w:bCs/>
          <w:sz w:val="22"/>
          <w:szCs w:val="22"/>
        </w:rPr>
        <w:t>.</w:t>
      </w:r>
      <w:r w:rsidR="00394FE6" w:rsidRPr="0042731B">
        <w:rPr>
          <w:rFonts w:asciiTheme="majorHAnsi" w:hAnsiTheme="majorHAnsi" w:cs="Arial"/>
          <w:b/>
          <w:bCs/>
          <w:sz w:val="22"/>
          <w:szCs w:val="22"/>
        </w:rPr>
        <w:t xml:space="preserve"> </w:t>
      </w:r>
      <w:r w:rsidRPr="0042731B">
        <w:rPr>
          <w:rFonts w:asciiTheme="majorHAnsi" w:hAnsiTheme="majorHAnsi" w:cs="Arial"/>
          <w:b/>
          <w:bCs/>
          <w:sz w:val="22"/>
          <w:szCs w:val="22"/>
        </w:rPr>
        <w:t xml:space="preserve"> </w:t>
      </w:r>
      <w:r w:rsidR="00394FE6" w:rsidRPr="0042731B">
        <w:rPr>
          <w:rFonts w:asciiTheme="majorHAnsi" w:hAnsiTheme="majorHAnsi" w:cs="Arial"/>
          <w:b/>
          <w:bCs/>
          <w:sz w:val="22"/>
          <w:szCs w:val="22"/>
        </w:rPr>
        <w:t>s</w:t>
      </w:r>
      <w:r w:rsidR="002F44BA" w:rsidRPr="0042731B">
        <w:rPr>
          <w:rFonts w:asciiTheme="majorHAnsi" w:hAnsiTheme="majorHAnsi" w:cs="Arial"/>
          <w:b/>
          <w:bCs/>
          <w:sz w:val="22"/>
          <w:szCs w:val="22"/>
        </w:rPr>
        <w:t>jednica Upravnog vijeća održana</w:t>
      </w:r>
      <w:r w:rsidR="00196599" w:rsidRPr="0042731B">
        <w:rPr>
          <w:rFonts w:asciiTheme="majorHAnsi" w:hAnsiTheme="majorHAnsi" w:cs="Arial"/>
          <w:b/>
          <w:bCs/>
          <w:sz w:val="22"/>
          <w:szCs w:val="22"/>
        </w:rPr>
        <w:t xml:space="preserve"> </w:t>
      </w:r>
      <w:r w:rsidRPr="0042731B">
        <w:rPr>
          <w:rFonts w:asciiTheme="majorHAnsi" w:hAnsiTheme="majorHAnsi" w:cs="Calibri"/>
          <w:b/>
          <w:sz w:val="22"/>
          <w:szCs w:val="22"/>
        </w:rPr>
        <w:t>12</w:t>
      </w:r>
      <w:r w:rsidR="00196599" w:rsidRPr="0042731B">
        <w:rPr>
          <w:rFonts w:asciiTheme="majorHAnsi" w:hAnsiTheme="majorHAnsi" w:cs="Calibri"/>
          <w:b/>
          <w:sz w:val="22"/>
          <w:szCs w:val="22"/>
        </w:rPr>
        <w:t>.0</w:t>
      </w:r>
      <w:r w:rsidRPr="0042731B">
        <w:rPr>
          <w:rFonts w:asciiTheme="majorHAnsi" w:hAnsiTheme="majorHAnsi" w:cs="Calibri"/>
          <w:b/>
          <w:sz w:val="22"/>
          <w:szCs w:val="22"/>
        </w:rPr>
        <w:t>7</w:t>
      </w:r>
      <w:r w:rsidR="00196599" w:rsidRPr="0042731B">
        <w:rPr>
          <w:rFonts w:asciiTheme="majorHAnsi" w:hAnsiTheme="majorHAnsi" w:cs="Calibri"/>
          <w:b/>
          <w:sz w:val="22"/>
          <w:szCs w:val="22"/>
        </w:rPr>
        <w:t>.202</w:t>
      </w:r>
      <w:r w:rsidRPr="0042731B">
        <w:rPr>
          <w:rFonts w:asciiTheme="majorHAnsi" w:hAnsiTheme="majorHAnsi" w:cs="Calibri"/>
          <w:b/>
          <w:sz w:val="22"/>
          <w:szCs w:val="22"/>
        </w:rPr>
        <w:t>3</w:t>
      </w:r>
      <w:r w:rsidR="00196599" w:rsidRPr="0042731B">
        <w:rPr>
          <w:rFonts w:asciiTheme="majorHAnsi" w:hAnsiTheme="majorHAnsi" w:cs="Calibri"/>
          <w:b/>
          <w:sz w:val="22"/>
          <w:szCs w:val="22"/>
        </w:rPr>
        <w:t xml:space="preserve">. </w:t>
      </w:r>
      <w:r w:rsidR="002F44BA" w:rsidRPr="0042731B">
        <w:rPr>
          <w:rFonts w:asciiTheme="majorHAnsi" w:hAnsiTheme="majorHAnsi" w:cs="Arial"/>
          <w:b/>
          <w:bCs/>
          <w:sz w:val="22"/>
          <w:szCs w:val="22"/>
        </w:rPr>
        <w:t>godine</w:t>
      </w:r>
    </w:p>
    <w:p w14:paraId="48B87979" w14:textId="18A38F0C" w:rsidR="00C83999" w:rsidRPr="0042731B" w:rsidRDefault="00C83999" w:rsidP="00786F7D">
      <w:pPr>
        <w:pStyle w:val="ListParagraph"/>
        <w:numPr>
          <w:ilvl w:val="0"/>
          <w:numId w:val="48"/>
        </w:numPr>
        <w:ind w:right="300"/>
        <w:jc w:val="both"/>
        <w:rPr>
          <w:rStyle w:val="Bodytext3"/>
          <w:rFonts w:asciiTheme="majorHAnsi" w:hAnsiTheme="majorHAnsi"/>
          <w:sz w:val="22"/>
          <w:szCs w:val="22"/>
          <w:u w:val="none"/>
        </w:rPr>
      </w:pPr>
      <w:r w:rsidRPr="0042731B">
        <w:rPr>
          <w:rStyle w:val="Bodytext3"/>
          <w:rFonts w:asciiTheme="majorHAnsi" w:hAnsiTheme="majorHAnsi"/>
          <w:sz w:val="22"/>
          <w:szCs w:val="22"/>
          <w:u w:val="none"/>
        </w:rPr>
        <w:t>Jednoglasno je verificiran zapisnik 2. sjednice UV održane 09.03.2023. godine</w:t>
      </w:r>
    </w:p>
    <w:p w14:paraId="6818F37E" w14:textId="2A9E7B10" w:rsidR="00C83999" w:rsidRPr="0042731B" w:rsidRDefault="00C83999" w:rsidP="00786F7D">
      <w:pPr>
        <w:pStyle w:val="ListParagraph"/>
        <w:numPr>
          <w:ilvl w:val="0"/>
          <w:numId w:val="48"/>
        </w:numPr>
        <w:ind w:right="300"/>
        <w:jc w:val="both"/>
        <w:rPr>
          <w:rStyle w:val="Bodytext3"/>
          <w:rFonts w:asciiTheme="majorHAnsi" w:hAnsiTheme="majorHAnsi"/>
          <w:sz w:val="22"/>
          <w:szCs w:val="22"/>
          <w:u w:val="none"/>
        </w:rPr>
      </w:pPr>
      <w:r w:rsidRPr="0042731B">
        <w:rPr>
          <w:rStyle w:val="Bodytext3"/>
          <w:rFonts w:asciiTheme="majorHAnsi" w:hAnsiTheme="majorHAnsi"/>
          <w:sz w:val="22"/>
          <w:szCs w:val="22"/>
          <w:u w:val="none"/>
        </w:rPr>
        <w:t xml:space="preserve">Jednoglasno je usvojeno Izvješće o porezu na dobit za 2022. godinu </w:t>
      </w:r>
    </w:p>
    <w:p w14:paraId="20420F21" w14:textId="00DD475A" w:rsidR="00C83999" w:rsidRPr="0042731B" w:rsidRDefault="00C83999" w:rsidP="00786F7D">
      <w:pPr>
        <w:pStyle w:val="ListParagraph"/>
        <w:numPr>
          <w:ilvl w:val="0"/>
          <w:numId w:val="48"/>
        </w:numPr>
        <w:ind w:right="300"/>
        <w:jc w:val="both"/>
        <w:rPr>
          <w:rStyle w:val="Bodytext3"/>
          <w:rFonts w:asciiTheme="majorHAnsi" w:hAnsiTheme="majorHAnsi"/>
          <w:sz w:val="22"/>
          <w:szCs w:val="22"/>
          <w:u w:val="none"/>
        </w:rPr>
      </w:pPr>
      <w:r w:rsidRPr="0042731B">
        <w:rPr>
          <w:rStyle w:val="Bodytext3"/>
          <w:rFonts w:asciiTheme="majorHAnsi" w:hAnsiTheme="majorHAnsi"/>
          <w:sz w:val="22"/>
          <w:szCs w:val="22"/>
          <w:u w:val="none"/>
        </w:rPr>
        <w:t xml:space="preserve">Jednoglasno su usvojene izmjene i dopune Financijskog plana za 2023. godinu </w:t>
      </w:r>
    </w:p>
    <w:p w14:paraId="214B1D1D" w14:textId="54FCF79D" w:rsidR="00C83999" w:rsidRPr="0042731B" w:rsidRDefault="00C83999" w:rsidP="00786F7D">
      <w:pPr>
        <w:pStyle w:val="ListParagraph"/>
        <w:numPr>
          <w:ilvl w:val="0"/>
          <w:numId w:val="48"/>
        </w:numPr>
        <w:ind w:right="300"/>
        <w:jc w:val="both"/>
        <w:rPr>
          <w:rStyle w:val="Bodytext3"/>
          <w:rFonts w:asciiTheme="majorHAnsi" w:hAnsiTheme="majorHAnsi"/>
          <w:sz w:val="22"/>
          <w:szCs w:val="22"/>
          <w:u w:val="none"/>
        </w:rPr>
      </w:pPr>
      <w:r w:rsidRPr="0042731B">
        <w:rPr>
          <w:rStyle w:val="Bodytext3"/>
          <w:rFonts w:asciiTheme="majorHAnsi" w:hAnsiTheme="majorHAnsi"/>
          <w:sz w:val="22"/>
          <w:szCs w:val="22"/>
          <w:u w:val="none"/>
        </w:rPr>
        <w:t xml:space="preserve">Jednoglasno je usvojeno Financijsko izvješće za IT za razdoblje: 01.01. -  30.06.2023. godine  </w:t>
      </w:r>
    </w:p>
    <w:p w14:paraId="5BE3A84F" w14:textId="527A4494" w:rsidR="0073096B" w:rsidRPr="0042731B" w:rsidRDefault="00C83999" w:rsidP="00786F7D">
      <w:pPr>
        <w:pStyle w:val="ListParagraph"/>
        <w:numPr>
          <w:ilvl w:val="0"/>
          <w:numId w:val="48"/>
        </w:numPr>
        <w:ind w:right="300"/>
        <w:jc w:val="both"/>
        <w:rPr>
          <w:rStyle w:val="Bodytext3"/>
          <w:rFonts w:asciiTheme="majorHAnsi" w:eastAsia="Times New Roman" w:hAnsiTheme="majorHAnsi" w:cs="Arial"/>
          <w:b/>
          <w:bCs/>
          <w:sz w:val="22"/>
          <w:szCs w:val="22"/>
          <w:u w:val="none"/>
        </w:rPr>
      </w:pPr>
      <w:r w:rsidRPr="0042731B">
        <w:rPr>
          <w:rStyle w:val="Bodytext3"/>
          <w:rFonts w:asciiTheme="majorHAnsi" w:hAnsiTheme="majorHAnsi"/>
          <w:sz w:val="22"/>
          <w:szCs w:val="22"/>
          <w:u w:val="none"/>
        </w:rPr>
        <w:t xml:space="preserve">Jednoglasno su usvojene 1. izmjene i dopune Plana nabave za 2023. godinu </w:t>
      </w:r>
    </w:p>
    <w:p w14:paraId="7DBF9670" w14:textId="563CF954" w:rsidR="00C83999" w:rsidRPr="0042731B" w:rsidRDefault="00C83999" w:rsidP="00786F7D">
      <w:pPr>
        <w:pStyle w:val="ListParagraph"/>
        <w:numPr>
          <w:ilvl w:val="0"/>
          <w:numId w:val="48"/>
        </w:numPr>
        <w:jc w:val="both"/>
        <w:rPr>
          <w:rFonts w:asciiTheme="majorHAnsi" w:eastAsia="Calibri" w:hAnsiTheme="majorHAnsi" w:cs="Calibri"/>
          <w:sz w:val="22"/>
          <w:szCs w:val="22"/>
        </w:rPr>
      </w:pPr>
      <w:r w:rsidRPr="0042731B">
        <w:rPr>
          <w:rFonts w:asciiTheme="majorHAnsi" w:eastAsia="Calibri" w:hAnsiTheme="majorHAnsi" w:cs="Calibri"/>
          <w:sz w:val="22"/>
          <w:szCs w:val="22"/>
        </w:rPr>
        <w:t>Upravno vijeće primilo je na znanje informacije o zaprimljenom mišljenju  i komentarima koje je MZO dalo na prijedlog novog Statuta Instituta za turizam</w:t>
      </w:r>
    </w:p>
    <w:p w14:paraId="3A541DA4" w14:textId="2F80F449" w:rsidR="006A3B73" w:rsidRPr="0042731B" w:rsidRDefault="006A3B73" w:rsidP="00786F7D">
      <w:pPr>
        <w:pStyle w:val="ListParagraph"/>
        <w:numPr>
          <w:ilvl w:val="0"/>
          <w:numId w:val="48"/>
        </w:numPr>
        <w:jc w:val="both"/>
        <w:rPr>
          <w:rFonts w:asciiTheme="majorHAnsi" w:eastAsia="Calibri" w:hAnsiTheme="majorHAnsi" w:cs="Calibri"/>
          <w:sz w:val="22"/>
          <w:szCs w:val="22"/>
        </w:rPr>
      </w:pPr>
      <w:r w:rsidRPr="0042731B">
        <w:rPr>
          <w:rFonts w:asciiTheme="majorHAnsi" w:eastAsia="Calibri" w:hAnsiTheme="majorHAnsi" w:cs="Calibri"/>
          <w:sz w:val="22"/>
          <w:szCs w:val="22"/>
        </w:rPr>
        <w:t>Upravno vijeće primilo je na znanje informacije vezane uz indeksiranost časopisa</w:t>
      </w:r>
      <w:r w:rsidR="00C83999" w:rsidRPr="0042731B">
        <w:rPr>
          <w:rFonts w:asciiTheme="majorHAnsi" w:eastAsia="Calibri" w:hAnsiTheme="majorHAnsi" w:cs="Calibri"/>
          <w:sz w:val="22"/>
          <w:szCs w:val="22"/>
        </w:rPr>
        <w:t xml:space="preserve"> TURIZAM</w:t>
      </w:r>
      <w:r w:rsidRPr="0042731B">
        <w:rPr>
          <w:rFonts w:asciiTheme="majorHAnsi" w:eastAsia="Calibri" w:hAnsiTheme="majorHAnsi" w:cs="Calibri"/>
          <w:sz w:val="22"/>
          <w:szCs w:val="22"/>
        </w:rPr>
        <w:t xml:space="preserve"> </w:t>
      </w:r>
      <w:r w:rsidRPr="0042731B">
        <w:rPr>
          <w:rFonts w:asciiTheme="majorHAnsi" w:eastAsia="Calibri" w:hAnsiTheme="majorHAnsi" w:cs="Calibri"/>
          <w:i/>
          <w:iCs/>
          <w:sz w:val="22"/>
          <w:szCs w:val="22"/>
        </w:rPr>
        <w:t>(Časopis TURIZAM indeksiran je u dvije bitne baze – u WOS-u i SCOPUS-u, a u WOS-u mu je dodijeljen impakt faktor 1,7 čime je postao najjači časopis na području društvenih znanosti u Hrvatskoj)</w:t>
      </w:r>
      <w:r w:rsidRPr="0042731B">
        <w:rPr>
          <w:rFonts w:asciiTheme="majorHAnsi" w:eastAsia="Calibri" w:hAnsiTheme="majorHAnsi" w:cs="Calibri"/>
          <w:sz w:val="22"/>
          <w:szCs w:val="22"/>
        </w:rPr>
        <w:t xml:space="preserve">  </w:t>
      </w:r>
    </w:p>
    <w:p w14:paraId="22C26B3F" w14:textId="3A5F0939" w:rsidR="00C83999" w:rsidRPr="0042731B" w:rsidRDefault="006A3B73" w:rsidP="00786F7D">
      <w:pPr>
        <w:pStyle w:val="ListParagraph"/>
        <w:numPr>
          <w:ilvl w:val="0"/>
          <w:numId w:val="48"/>
        </w:numPr>
        <w:jc w:val="both"/>
        <w:rPr>
          <w:rFonts w:asciiTheme="majorHAnsi" w:eastAsia="Calibri" w:hAnsiTheme="majorHAnsi" w:cs="Calibri"/>
          <w:sz w:val="22"/>
          <w:szCs w:val="22"/>
        </w:rPr>
      </w:pPr>
      <w:r w:rsidRPr="0042731B">
        <w:rPr>
          <w:rFonts w:asciiTheme="majorHAnsi" w:eastAsia="Calibri" w:hAnsiTheme="majorHAnsi" w:cs="Calibri"/>
          <w:sz w:val="22"/>
          <w:szCs w:val="22"/>
        </w:rPr>
        <w:t>Upravno vijeće primilo je na znanje i</w:t>
      </w:r>
      <w:r w:rsidR="00C83999" w:rsidRPr="0042731B">
        <w:rPr>
          <w:rFonts w:asciiTheme="majorHAnsi" w:eastAsia="Calibri" w:hAnsiTheme="majorHAnsi" w:cs="Calibri"/>
          <w:sz w:val="22"/>
          <w:szCs w:val="22"/>
        </w:rPr>
        <w:t>nformacije o</w:t>
      </w:r>
      <w:r w:rsidRPr="0042731B">
        <w:rPr>
          <w:rFonts w:asciiTheme="majorHAnsi" w:eastAsia="Calibri" w:hAnsiTheme="majorHAnsi" w:cs="Calibri"/>
          <w:sz w:val="22"/>
          <w:szCs w:val="22"/>
        </w:rPr>
        <w:t xml:space="preserve"> </w:t>
      </w:r>
      <w:r w:rsidR="00C83999" w:rsidRPr="0042731B">
        <w:rPr>
          <w:rFonts w:asciiTheme="majorHAnsi" w:eastAsia="Calibri" w:hAnsiTheme="majorHAnsi" w:cs="Calibri"/>
          <w:sz w:val="22"/>
          <w:szCs w:val="22"/>
        </w:rPr>
        <w:t>međunarodnoj konferenciji 'Women in tourism'</w:t>
      </w:r>
      <w:r w:rsidRPr="0042731B">
        <w:rPr>
          <w:rFonts w:asciiTheme="majorHAnsi" w:eastAsia="Calibri" w:hAnsiTheme="majorHAnsi" w:cs="Calibri"/>
          <w:sz w:val="22"/>
          <w:szCs w:val="22"/>
        </w:rPr>
        <w:t xml:space="preserve">, održanoj </w:t>
      </w:r>
      <w:r w:rsidR="00C83999" w:rsidRPr="0042731B">
        <w:rPr>
          <w:rFonts w:asciiTheme="majorHAnsi" w:eastAsia="Calibri" w:hAnsiTheme="majorHAnsi" w:cs="Calibri"/>
          <w:sz w:val="22"/>
          <w:szCs w:val="22"/>
        </w:rPr>
        <w:t>19. do 21. travnja 2023. godine u Splitu</w:t>
      </w:r>
      <w:r w:rsidRPr="0042731B">
        <w:rPr>
          <w:rFonts w:asciiTheme="majorHAnsi" w:eastAsia="Calibri" w:hAnsiTheme="majorHAnsi" w:cs="Calibri"/>
          <w:sz w:val="22"/>
          <w:szCs w:val="22"/>
        </w:rPr>
        <w:t xml:space="preserve"> na kojoj su uz 60 sudionika sudjelovali </w:t>
      </w:r>
      <w:r w:rsidR="00C83999" w:rsidRPr="0042731B">
        <w:rPr>
          <w:rFonts w:asciiTheme="majorHAnsi" w:eastAsia="Calibri" w:hAnsiTheme="majorHAnsi" w:cs="Calibri"/>
          <w:sz w:val="22"/>
          <w:szCs w:val="22"/>
        </w:rPr>
        <w:t>keynote speaker</w:t>
      </w:r>
      <w:r w:rsidRPr="0042731B">
        <w:rPr>
          <w:rFonts w:asciiTheme="majorHAnsi" w:eastAsia="Calibri" w:hAnsiTheme="majorHAnsi" w:cs="Calibri"/>
          <w:sz w:val="22"/>
          <w:szCs w:val="22"/>
        </w:rPr>
        <w:t>i</w:t>
      </w:r>
      <w:r w:rsidR="00C83999" w:rsidRPr="0042731B">
        <w:rPr>
          <w:rFonts w:asciiTheme="majorHAnsi" w:eastAsia="Calibri" w:hAnsiTheme="majorHAnsi" w:cs="Calibri"/>
          <w:sz w:val="22"/>
          <w:szCs w:val="22"/>
        </w:rPr>
        <w:t xml:space="preserve"> iz Italije, Velike Britanije i Hrvatske</w:t>
      </w:r>
    </w:p>
    <w:p w14:paraId="1D3C5F9D" w14:textId="536138C6" w:rsidR="00C83999" w:rsidRPr="0042731B" w:rsidRDefault="006A3B73" w:rsidP="00786F7D">
      <w:pPr>
        <w:pStyle w:val="ListParagraph"/>
        <w:numPr>
          <w:ilvl w:val="0"/>
          <w:numId w:val="48"/>
        </w:numPr>
        <w:jc w:val="both"/>
        <w:rPr>
          <w:rFonts w:asciiTheme="majorHAnsi" w:eastAsia="Calibri" w:hAnsiTheme="majorHAnsi" w:cs="Calibri"/>
          <w:i/>
          <w:iCs/>
          <w:sz w:val="22"/>
          <w:szCs w:val="22"/>
          <w:u w:val="single"/>
        </w:rPr>
      </w:pPr>
      <w:r w:rsidRPr="0042731B">
        <w:rPr>
          <w:rFonts w:asciiTheme="majorHAnsi" w:eastAsia="Calibri" w:hAnsiTheme="majorHAnsi" w:cs="Calibri"/>
          <w:sz w:val="22"/>
          <w:szCs w:val="22"/>
        </w:rPr>
        <w:t>Upravno vijeće primilo je na znanje i</w:t>
      </w:r>
      <w:r w:rsidR="00C83999" w:rsidRPr="0042731B">
        <w:rPr>
          <w:rFonts w:asciiTheme="majorHAnsi" w:eastAsia="Calibri" w:hAnsiTheme="majorHAnsi" w:cs="Calibri"/>
          <w:sz w:val="22"/>
          <w:szCs w:val="22"/>
        </w:rPr>
        <w:t xml:space="preserve">nformacije o </w:t>
      </w:r>
      <w:r w:rsidRPr="0042731B">
        <w:rPr>
          <w:rFonts w:asciiTheme="majorHAnsi" w:eastAsia="Calibri" w:hAnsiTheme="majorHAnsi" w:cs="Calibri"/>
          <w:sz w:val="22"/>
          <w:szCs w:val="22"/>
        </w:rPr>
        <w:t>provedenim aktivnostima koje su</w:t>
      </w:r>
      <w:r w:rsidRPr="0042731B">
        <w:rPr>
          <w:rFonts w:asciiTheme="majorHAnsi" w:eastAsia="Calibri" w:hAnsiTheme="majorHAnsi" w:cs="Calibri"/>
          <w:b/>
          <w:bCs/>
          <w:sz w:val="22"/>
          <w:szCs w:val="22"/>
        </w:rPr>
        <w:t xml:space="preserve"> </w:t>
      </w:r>
      <w:r w:rsidRPr="0042731B">
        <w:rPr>
          <w:rFonts w:asciiTheme="majorHAnsi" w:eastAsia="Calibri" w:hAnsiTheme="majorHAnsi" w:cs="Calibri"/>
          <w:sz w:val="22"/>
          <w:szCs w:val="22"/>
        </w:rPr>
        <w:t>bile potrebne da bi se Institut prijavio na natječaj za energetsku obnovu zgrade Instituta</w:t>
      </w:r>
    </w:p>
    <w:p w14:paraId="7022EC8D" w14:textId="77777777" w:rsidR="00C83999" w:rsidRPr="0042731B" w:rsidRDefault="00C83999" w:rsidP="00786F7D">
      <w:pPr>
        <w:ind w:right="300"/>
        <w:jc w:val="both"/>
        <w:rPr>
          <w:rFonts w:asciiTheme="majorHAnsi" w:hAnsiTheme="majorHAnsi" w:cs="Arial"/>
          <w:b/>
          <w:bCs/>
          <w:sz w:val="22"/>
          <w:szCs w:val="22"/>
          <w:highlight w:val="cyan"/>
        </w:rPr>
      </w:pPr>
    </w:p>
    <w:p w14:paraId="47BCD636" w14:textId="417B994F" w:rsidR="003A1D8F" w:rsidRPr="0042731B" w:rsidRDefault="0053543B" w:rsidP="00D4471A">
      <w:pPr>
        <w:pStyle w:val="ListParagraph"/>
        <w:numPr>
          <w:ilvl w:val="0"/>
          <w:numId w:val="1"/>
        </w:numPr>
        <w:rPr>
          <w:rFonts w:asciiTheme="majorHAnsi" w:hAnsiTheme="majorHAnsi" w:cs="Arial"/>
          <w:b/>
          <w:bCs/>
          <w:sz w:val="22"/>
          <w:szCs w:val="22"/>
        </w:rPr>
      </w:pPr>
      <w:r w:rsidRPr="0042731B">
        <w:rPr>
          <w:rFonts w:asciiTheme="majorHAnsi" w:hAnsiTheme="majorHAnsi" w:cs="Arial"/>
          <w:b/>
          <w:bCs/>
          <w:sz w:val="22"/>
          <w:szCs w:val="22"/>
        </w:rPr>
        <w:t>4.</w:t>
      </w:r>
      <w:r w:rsidR="003A1D8F" w:rsidRPr="0042731B">
        <w:rPr>
          <w:rFonts w:asciiTheme="majorHAnsi" w:hAnsiTheme="majorHAnsi" w:cs="Arial"/>
          <w:b/>
          <w:bCs/>
          <w:sz w:val="22"/>
          <w:szCs w:val="22"/>
        </w:rPr>
        <w:t xml:space="preserve"> </w:t>
      </w:r>
      <w:r w:rsidRPr="0042731B">
        <w:rPr>
          <w:rFonts w:asciiTheme="majorHAnsi" w:hAnsiTheme="majorHAnsi" w:cs="Arial"/>
          <w:b/>
          <w:bCs/>
          <w:sz w:val="22"/>
          <w:szCs w:val="22"/>
        </w:rPr>
        <w:t>E-s</w:t>
      </w:r>
      <w:r w:rsidR="003A1D8F" w:rsidRPr="0042731B">
        <w:rPr>
          <w:rFonts w:asciiTheme="majorHAnsi" w:hAnsiTheme="majorHAnsi" w:cs="Arial"/>
          <w:b/>
          <w:bCs/>
          <w:sz w:val="22"/>
          <w:szCs w:val="22"/>
        </w:rPr>
        <w:t>jednica Upravnog vijeća održana</w:t>
      </w:r>
      <w:r w:rsidR="00CC486F" w:rsidRPr="0042731B">
        <w:rPr>
          <w:rFonts w:asciiTheme="majorHAnsi" w:hAnsiTheme="majorHAnsi" w:cs="Arial"/>
          <w:b/>
          <w:bCs/>
          <w:sz w:val="22"/>
          <w:szCs w:val="22"/>
        </w:rPr>
        <w:t xml:space="preserve"> </w:t>
      </w:r>
      <w:r w:rsidRPr="0042731B">
        <w:rPr>
          <w:rFonts w:asciiTheme="majorHAnsi" w:hAnsiTheme="majorHAnsi" w:cs="Arial"/>
          <w:b/>
          <w:bCs/>
          <w:sz w:val="22"/>
          <w:szCs w:val="22"/>
        </w:rPr>
        <w:t xml:space="preserve">31.07. – </w:t>
      </w:r>
      <w:r w:rsidRPr="0042731B">
        <w:rPr>
          <w:rFonts w:asciiTheme="majorHAnsi" w:hAnsiTheme="majorHAnsi" w:cs="Calibri"/>
          <w:b/>
          <w:sz w:val="22"/>
          <w:szCs w:val="22"/>
        </w:rPr>
        <w:t>03.</w:t>
      </w:r>
      <w:r w:rsidR="00CC486F" w:rsidRPr="0042731B">
        <w:rPr>
          <w:rFonts w:asciiTheme="majorHAnsi" w:hAnsiTheme="majorHAnsi" w:cs="Calibri"/>
          <w:b/>
          <w:sz w:val="22"/>
          <w:szCs w:val="22"/>
        </w:rPr>
        <w:t>0</w:t>
      </w:r>
      <w:r w:rsidRPr="0042731B">
        <w:rPr>
          <w:rFonts w:asciiTheme="majorHAnsi" w:hAnsiTheme="majorHAnsi" w:cs="Calibri"/>
          <w:b/>
          <w:sz w:val="22"/>
          <w:szCs w:val="22"/>
        </w:rPr>
        <w:t>8</w:t>
      </w:r>
      <w:r w:rsidR="00CC486F" w:rsidRPr="0042731B">
        <w:rPr>
          <w:rFonts w:asciiTheme="majorHAnsi" w:hAnsiTheme="majorHAnsi" w:cs="Calibri"/>
          <w:b/>
          <w:sz w:val="22"/>
          <w:szCs w:val="22"/>
        </w:rPr>
        <w:t>.202</w:t>
      </w:r>
      <w:r w:rsidRPr="0042731B">
        <w:rPr>
          <w:rFonts w:asciiTheme="majorHAnsi" w:hAnsiTheme="majorHAnsi" w:cs="Calibri"/>
          <w:b/>
          <w:sz w:val="22"/>
          <w:szCs w:val="22"/>
        </w:rPr>
        <w:t>3</w:t>
      </w:r>
      <w:r w:rsidR="00D4471A" w:rsidRPr="0042731B">
        <w:rPr>
          <w:rFonts w:asciiTheme="majorHAnsi" w:hAnsiTheme="majorHAnsi" w:cs="Arial"/>
          <w:b/>
          <w:bCs/>
          <w:sz w:val="22"/>
          <w:szCs w:val="22"/>
        </w:rPr>
        <w:t>.</w:t>
      </w:r>
      <w:r w:rsidR="003A1D8F" w:rsidRPr="0042731B">
        <w:rPr>
          <w:rFonts w:asciiTheme="majorHAnsi" w:hAnsiTheme="majorHAnsi" w:cs="Arial"/>
          <w:b/>
          <w:bCs/>
          <w:sz w:val="22"/>
          <w:szCs w:val="22"/>
        </w:rPr>
        <w:t xml:space="preserve"> godine</w:t>
      </w:r>
    </w:p>
    <w:p w14:paraId="7CA17136" w14:textId="767EE706" w:rsidR="00EF294C" w:rsidRPr="0042731B" w:rsidRDefault="00BE0E7C" w:rsidP="00BE0E7C">
      <w:pPr>
        <w:pStyle w:val="ListParagraph"/>
        <w:numPr>
          <w:ilvl w:val="0"/>
          <w:numId w:val="50"/>
        </w:numPr>
        <w:rPr>
          <w:rFonts w:asciiTheme="majorHAnsi" w:hAnsiTheme="majorHAnsi" w:cs="Arial"/>
          <w:sz w:val="22"/>
          <w:szCs w:val="22"/>
        </w:rPr>
      </w:pPr>
      <w:r w:rsidRPr="0042731B">
        <w:rPr>
          <w:rFonts w:asciiTheme="majorHAnsi" w:hAnsiTheme="majorHAnsi" w:cs="Arial"/>
          <w:sz w:val="22"/>
          <w:szCs w:val="22"/>
        </w:rPr>
        <w:t>Upravno vijeće  jednoglasno je usvojilo finalno izvršenje Financijskog plana za razdoblje 01.01. do 30.06.2023. godine.</w:t>
      </w:r>
    </w:p>
    <w:p w14:paraId="117A99F0" w14:textId="77777777" w:rsidR="00BE0E7C" w:rsidRPr="0042731B" w:rsidRDefault="00BE0E7C" w:rsidP="00BE0E7C">
      <w:pPr>
        <w:pStyle w:val="ListParagraph"/>
        <w:rPr>
          <w:rFonts w:asciiTheme="majorHAnsi" w:hAnsiTheme="majorHAnsi" w:cs="Arial"/>
          <w:sz w:val="22"/>
          <w:szCs w:val="22"/>
        </w:rPr>
      </w:pPr>
    </w:p>
    <w:p w14:paraId="58D2B697" w14:textId="5101F080" w:rsidR="00F57940" w:rsidRPr="0042731B" w:rsidRDefault="0053543B" w:rsidP="00495D4C">
      <w:pPr>
        <w:pStyle w:val="ListParagraph"/>
        <w:numPr>
          <w:ilvl w:val="0"/>
          <w:numId w:val="1"/>
        </w:numPr>
        <w:spacing w:line="276" w:lineRule="auto"/>
        <w:jc w:val="both"/>
        <w:rPr>
          <w:rFonts w:asciiTheme="majorHAnsi" w:hAnsiTheme="majorHAnsi" w:cs="Arial"/>
          <w:b/>
          <w:bCs/>
          <w:iCs/>
          <w:sz w:val="22"/>
          <w:szCs w:val="22"/>
        </w:rPr>
      </w:pPr>
      <w:r w:rsidRPr="0042731B">
        <w:rPr>
          <w:rFonts w:asciiTheme="majorHAnsi" w:hAnsiTheme="majorHAnsi" w:cs="Arial"/>
          <w:b/>
          <w:bCs/>
          <w:iCs/>
          <w:sz w:val="22"/>
          <w:szCs w:val="22"/>
        </w:rPr>
        <w:lastRenderedPageBreak/>
        <w:t>5.</w:t>
      </w:r>
      <w:r w:rsidR="002F44BA" w:rsidRPr="0042731B">
        <w:rPr>
          <w:rFonts w:asciiTheme="majorHAnsi" w:hAnsiTheme="majorHAnsi" w:cs="Arial"/>
          <w:b/>
          <w:bCs/>
          <w:iCs/>
          <w:sz w:val="22"/>
          <w:szCs w:val="22"/>
        </w:rPr>
        <w:t xml:space="preserve"> sjednica Upravnog vijeća održana </w:t>
      </w:r>
      <w:r w:rsidR="00401681" w:rsidRPr="0042731B">
        <w:rPr>
          <w:rFonts w:asciiTheme="majorHAnsi" w:hAnsiTheme="majorHAnsi" w:cs="Calibri"/>
          <w:b/>
          <w:sz w:val="22"/>
          <w:szCs w:val="22"/>
        </w:rPr>
        <w:t>2</w:t>
      </w:r>
      <w:r w:rsidRPr="0042731B">
        <w:rPr>
          <w:rFonts w:asciiTheme="majorHAnsi" w:hAnsiTheme="majorHAnsi" w:cs="Calibri"/>
          <w:b/>
          <w:sz w:val="22"/>
          <w:szCs w:val="22"/>
        </w:rPr>
        <w:t>6</w:t>
      </w:r>
      <w:r w:rsidR="00401681" w:rsidRPr="0042731B">
        <w:rPr>
          <w:rFonts w:asciiTheme="majorHAnsi" w:hAnsiTheme="majorHAnsi" w:cs="Calibri"/>
          <w:b/>
          <w:sz w:val="22"/>
          <w:szCs w:val="22"/>
        </w:rPr>
        <w:t>.0</w:t>
      </w:r>
      <w:r w:rsidRPr="0042731B">
        <w:rPr>
          <w:rFonts w:asciiTheme="majorHAnsi" w:hAnsiTheme="majorHAnsi" w:cs="Calibri"/>
          <w:b/>
          <w:sz w:val="22"/>
          <w:szCs w:val="22"/>
        </w:rPr>
        <w:t>9</w:t>
      </w:r>
      <w:r w:rsidR="00401681" w:rsidRPr="0042731B">
        <w:rPr>
          <w:rFonts w:asciiTheme="majorHAnsi" w:hAnsiTheme="majorHAnsi" w:cs="Calibri"/>
          <w:b/>
          <w:sz w:val="22"/>
          <w:szCs w:val="22"/>
        </w:rPr>
        <w:t>.202</w:t>
      </w:r>
      <w:r w:rsidRPr="0042731B">
        <w:rPr>
          <w:rFonts w:asciiTheme="majorHAnsi" w:hAnsiTheme="majorHAnsi" w:cs="Calibri"/>
          <w:b/>
          <w:sz w:val="22"/>
          <w:szCs w:val="22"/>
        </w:rPr>
        <w:t>3</w:t>
      </w:r>
      <w:r w:rsidR="00401681" w:rsidRPr="0042731B">
        <w:rPr>
          <w:rFonts w:asciiTheme="majorHAnsi" w:hAnsiTheme="majorHAnsi" w:cs="Calibri"/>
          <w:b/>
          <w:sz w:val="22"/>
          <w:szCs w:val="22"/>
        </w:rPr>
        <w:t>.</w:t>
      </w:r>
      <w:r w:rsidR="00401681" w:rsidRPr="0042731B">
        <w:rPr>
          <w:rFonts w:asciiTheme="majorHAnsi" w:hAnsiTheme="majorHAnsi" w:cs="Arial"/>
          <w:b/>
          <w:bCs/>
          <w:iCs/>
          <w:sz w:val="22"/>
          <w:szCs w:val="22"/>
        </w:rPr>
        <w:t xml:space="preserve">  </w:t>
      </w:r>
      <w:r w:rsidR="00D4471A" w:rsidRPr="0042731B">
        <w:rPr>
          <w:rFonts w:asciiTheme="majorHAnsi" w:hAnsiTheme="majorHAnsi" w:cs="Arial"/>
          <w:b/>
          <w:bCs/>
          <w:iCs/>
          <w:sz w:val="22"/>
          <w:szCs w:val="22"/>
        </w:rPr>
        <w:t>g</w:t>
      </w:r>
      <w:r w:rsidR="002F44BA" w:rsidRPr="0042731B">
        <w:rPr>
          <w:rFonts w:asciiTheme="majorHAnsi" w:hAnsiTheme="majorHAnsi" w:cs="Arial"/>
          <w:b/>
          <w:bCs/>
          <w:iCs/>
          <w:sz w:val="22"/>
          <w:szCs w:val="22"/>
        </w:rPr>
        <w:t>odine</w:t>
      </w:r>
    </w:p>
    <w:p w14:paraId="1A13232A" w14:textId="05569334" w:rsidR="00A97C2A" w:rsidRPr="0042731B" w:rsidRDefault="00A97C2A" w:rsidP="00786F7D">
      <w:pPr>
        <w:pStyle w:val="ListParagraph"/>
        <w:numPr>
          <w:ilvl w:val="0"/>
          <w:numId w:val="52"/>
        </w:numPr>
        <w:jc w:val="both"/>
        <w:rPr>
          <w:rFonts w:asciiTheme="majorHAnsi" w:hAnsiTheme="majorHAnsi" w:cstheme="minorHAnsi"/>
          <w:sz w:val="22"/>
          <w:szCs w:val="22"/>
        </w:rPr>
      </w:pPr>
      <w:r w:rsidRPr="0042731B">
        <w:rPr>
          <w:rFonts w:asciiTheme="majorHAnsi" w:hAnsiTheme="majorHAnsi" w:cstheme="minorHAnsi"/>
          <w:sz w:val="22"/>
          <w:szCs w:val="22"/>
        </w:rPr>
        <w:t>Jednoglasno je verificiran zapisnik 3. sjednice Upravnog vijeća održane, 12.07.2023. godine</w:t>
      </w:r>
    </w:p>
    <w:p w14:paraId="6B38D4AD" w14:textId="4795783B" w:rsidR="00A97C2A" w:rsidRPr="0042731B" w:rsidRDefault="00A97C2A" w:rsidP="00786F7D">
      <w:pPr>
        <w:pStyle w:val="ListParagraph"/>
        <w:numPr>
          <w:ilvl w:val="0"/>
          <w:numId w:val="52"/>
        </w:numPr>
        <w:jc w:val="both"/>
        <w:rPr>
          <w:rFonts w:asciiTheme="majorHAnsi" w:hAnsiTheme="majorHAnsi" w:cstheme="minorHAnsi"/>
          <w:sz w:val="22"/>
          <w:szCs w:val="22"/>
        </w:rPr>
      </w:pPr>
      <w:r w:rsidRPr="0042731B">
        <w:rPr>
          <w:rFonts w:asciiTheme="majorHAnsi" w:hAnsiTheme="majorHAnsi" w:cstheme="minorHAnsi"/>
          <w:sz w:val="22"/>
          <w:szCs w:val="22"/>
        </w:rPr>
        <w:t>Jednoglasno je verificiran zapisnik 4. E-sjednice Upravnog vijeća, održane 31.07.2023. godine.</w:t>
      </w:r>
    </w:p>
    <w:p w14:paraId="60FE04A9" w14:textId="760FEB90" w:rsidR="00A97C2A" w:rsidRPr="0042731B" w:rsidRDefault="00A97C2A" w:rsidP="00786F7D">
      <w:pPr>
        <w:pStyle w:val="ListParagraph"/>
        <w:numPr>
          <w:ilvl w:val="0"/>
          <w:numId w:val="52"/>
        </w:numPr>
        <w:jc w:val="both"/>
        <w:rPr>
          <w:rFonts w:asciiTheme="majorHAnsi" w:hAnsiTheme="majorHAnsi" w:cstheme="minorHAnsi"/>
          <w:sz w:val="22"/>
          <w:szCs w:val="22"/>
        </w:rPr>
      </w:pPr>
      <w:r w:rsidRPr="0042731B">
        <w:rPr>
          <w:rFonts w:asciiTheme="majorHAnsi" w:hAnsiTheme="majorHAnsi" w:cstheme="minorHAnsi"/>
          <w:sz w:val="22"/>
          <w:szCs w:val="22"/>
        </w:rPr>
        <w:t xml:space="preserve">Jednoglasno je </w:t>
      </w:r>
      <w:r w:rsidR="0042731B">
        <w:rPr>
          <w:rFonts w:asciiTheme="majorHAnsi" w:hAnsiTheme="majorHAnsi" w:cstheme="minorHAnsi"/>
          <w:sz w:val="22"/>
          <w:szCs w:val="22"/>
        </w:rPr>
        <w:t>prihvaćena</w:t>
      </w:r>
      <w:r w:rsidRPr="0042731B">
        <w:rPr>
          <w:rFonts w:asciiTheme="majorHAnsi" w:hAnsiTheme="majorHAnsi" w:cstheme="minorHAnsi"/>
          <w:sz w:val="22"/>
          <w:szCs w:val="22"/>
        </w:rPr>
        <w:t xml:space="preserve"> informacija o imenovanju novog člana UV</w:t>
      </w:r>
      <w:r w:rsidR="0042731B">
        <w:rPr>
          <w:rFonts w:asciiTheme="majorHAnsi" w:hAnsiTheme="majorHAnsi" w:cstheme="minorHAnsi"/>
          <w:sz w:val="22"/>
          <w:szCs w:val="22"/>
        </w:rPr>
        <w:t xml:space="preserve">. </w:t>
      </w:r>
      <w:r w:rsidRPr="0042731B">
        <w:rPr>
          <w:rFonts w:asciiTheme="majorHAnsi" w:hAnsiTheme="majorHAnsi" w:cstheme="minorHAnsi"/>
          <w:sz w:val="22"/>
          <w:szCs w:val="22"/>
        </w:rPr>
        <w:t xml:space="preserve"> Dr. sc. Neven Ivandić imenovan je članom UV Instituta za turizam</w:t>
      </w:r>
      <w:r w:rsidR="0042731B">
        <w:rPr>
          <w:rFonts w:asciiTheme="majorHAnsi" w:hAnsiTheme="majorHAnsi" w:cstheme="minorHAnsi"/>
          <w:sz w:val="22"/>
          <w:szCs w:val="22"/>
        </w:rPr>
        <w:t xml:space="preserve"> s mandatom od</w:t>
      </w:r>
      <w:r w:rsidRPr="0042731B">
        <w:rPr>
          <w:rFonts w:asciiTheme="majorHAnsi" w:hAnsiTheme="majorHAnsi" w:cstheme="minorHAnsi"/>
          <w:sz w:val="22"/>
          <w:szCs w:val="22"/>
        </w:rPr>
        <w:t xml:space="preserve"> 18. rujna 2023. godine.</w:t>
      </w:r>
    </w:p>
    <w:p w14:paraId="085A1935" w14:textId="614D9933" w:rsidR="00A97C2A" w:rsidRPr="0042731B" w:rsidRDefault="00A97C2A" w:rsidP="00786F7D">
      <w:pPr>
        <w:pStyle w:val="ListParagraph"/>
        <w:numPr>
          <w:ilvl w:val="0"/>
          <w:numId w:val="52"/>
        </w:numPr>
        <w:jc w:val="both"/>
        <w:rPr>
          <w:rFonts w:asciiTheme="majorHAnsi" w:hAnsiTheme="majorHAnsi" w:cstheme="minorHAnsi"/>
          <w:sz w:val="22"/>
          <w:szCs w:val="22"/>
        </w:rPr>
      </w:pPr>
      <w:r w:rsidRPr="0042731B">
        <w:rPr>
          <w:rFonts w:asciiTheme="majorHAnsi" w:hAnsiTheme="majorHAnsi" w:cstheme="minorHAnsi"/>
          <w:sz w:val="22"/>
          <w:szCs w:val="22"/>
        </w:rPr>
        <w:t>Upravno vijeće  jednoglasno je donijelo Odluku kojom se ovlašćuje dr. sc. Neven Ivandić da u ime Upravnog vijeća Instituta za turizam, tj. u ime predsjednika, dr. sc. Borisa Crnkovića, može potpisivati internu poslovnu i financijsku dokumentaciju koja se odnosi na ravnatelja Instituta za turizam.</w:t>
      </w:r>
    </w:p>
    <w:p w14:paraId="0385B144" w14:textId="77777777" w:rsidR="00A97C2A" w:rsidRPr="0042731B" w:rsidRDefault="00A97C2A" w:rsidP="00786F7D">
      <w:pPr>
        <w:pStyle w:val="ListParagraph"/>
        <w:jc w:val="both"/>
        <w:rPr>
          <w:rFonts w:asciiTheme="majorHAnsi" w:hAnsiTheme="majorHAnsi" w:cstheme="minorHAnsi"/>
          <w:sz w:val="22"/>
          <w:szCs w:val="22"/>
        </w:rPr>
      </w:pPr>
      <w:r w:rsidRPr="0042731B">
        <w:rPr>
          <w:rFonts w:asciiTheme="majorHAnsi" w:hAnsiTheme="majorHAnsi" w:cstheme="minorHAnsi"/>
          <w:sz w:val="22"/>
          <w:szCs w:val="22"/>
        </w:rPr>
        <w:t>Donošenjem ove Odluke stavlja se van snage Odluka Upravnog vijeća od 13.12.2022. godine, a koja je donesena u svrhu davanja istovrsnog ovlaštenja dr. sc. Sandi Čorak.</w:t>
      </w:r>
    </w:p>
    <w:p w14:paraId="0C05B52B" w14:textId="12FB72FD" w:rsidR="00A97C2A" w:rsidRPr="0042731B" w:rsidRDefault="00A97C2A" w:rsidP="00786F7D">
      <w:pPr>
        <w:pStyle w:val="ListParagraph"/>
        <w:numPr>
          <w:ilvl w:val="0"/>
          <w:numId w:val="52"/>
        </w:numPr>
        <w:jc w:val="both"/>
        <w:rPr>
          <w:rFonts w:asciiTheme="majorHAnsi" w:hAnsiTheme="majorHAnsi" w:cstheme="minorHAnsi"/>
          <w:sz w:val="22"/>
          <w:szCs w:val="22"/>
        </w:rPr>
      </w:pPr>
      <w:r w:rsidRPr="0042731B">
        <w:rPr>
          <w:rFonts w:asciiTheme="majorHAnsi" w:hAnsiTheme="majorHAnsi" w:cstheme="minorHAnsi"/>
          <w:sz w:val="22"/>
          <w:szCs w:val="22"/>
        </w:rPr>
        <w:t>Upravno vijeće je po provedenoj raspravi jednoglasno usvojilo korigiran prijedlog Statuta Instituta za turizam. Korigiran prijedlog Statuta šalje se na ponovni pregled  i usvajanje u MZO.</w:t>
      </w:r>
    </w:p>
    <w:p w14:paraId="099F42BF" w14:textId="77777777" w:rsidR="00786F7D" w:rsidRPr="0042731B" w:rsidRDefault="00786F7D" w:rsidP="00786F7D">
      <w:pPr>
        <w:pStyle w:val="ListParagraph"/>
        <w:numPr>
          <w:ilvl w:val="0"/>
          <w:numId w:val="52"/>
        </w:numPr>
        <w:tabs>
          <w:tab w:val="left" w:pos="2236"/>
        </w:tabs>
        <w:spacing w:line="276" w:lineRule="auto"/>
        <w:jc w:val="both"/>
        <w:rPr>
          <w:rFonts w:asciiTheme="majorHAnsi" w:eastAsia="Calibri" w:hAnsiTheme="majorHAnsi"/>
          <w:sz w:val="22"/>
          <w:szCs w:val="22"/>
          <w:lang w:eastAsia="en-US"/>
        </w:rPr>
      </w:pPr>
      <w:r w:rsidRPr="0042731B">
        <w:rPr>
          <w:rFonts w:asciiTheme="majorHAnsi" w:eastAsia="Calibri" w:hAnsiTheme="majorHAnsi"/>
          <w:sz w:val="22"/>
          <w:szCs w:val="22"/>
          <w:lang w:eastAsia="en-US"/>
        </w:rPr>
        <w:t>Upravno vijeće primilo je na znanje iznesene informacije o početku procesa pregovaranja za sklapanje Programskih ugovora između Ministarstva znanosti i obrazovanja i javnih instituta.</w:t>
      </w:r>
    </w:p>
    <w:p w14:paraId="1F82FE00" w14:textId="720C6524" w:rsidR="007C4D8F" w:rsidRPr="0042731B" w:rsidRDefault="007C4D8F" w:rsidP="007C4D8F">
      <w:pPr>
        <w:rPr>
          <w:rFonts w:asciiTheme="majorHAnsi" w:hAnsiTheme="majorHAnsi" w:cs="Calibri"/>
          <w:sz w:val="22"/>
          <w:szCs w:val="22"/>
        </w:rPr>
      </w:pPr>
    </w:p>
    <w:p w14:paraId="3894FF64" w14:textId="3EEE081E" w:rsidR="007C4D8F" w:rsidRPr="0042731B" w:rsidRDefault="0053543B" w:rsidP="007C4D8F">
      <w:pPr>
        <w:pStyle w:val="ListParagraph"/>
        <w:numPr>
          <w:ilvl w:val="0"/>
          <w:numId w:val="1"/>
        </w:numPr>
        <w:spacing w:line="276" w:lineRule="auto"/>
        <w:jc w:val="both"/>
        <w:rPr>
          <w:rFonts w:asciiTheme="majorHAnsi" w:hAnsiTheme="majorHAnsi" w:cs="Arial"/>
          <w:b/>
          <w:bCs/>
          <w:iCs/>
          <w:sz w:val="22"/>
          <w:szCs w:val="22"/>
        </w:rPr>
      </w:pPr>
      <w:r w:rsidRPr="0042731B">
        <w:rPr>
          <w:rFonts w:asciiTheme="majorHAnsi" w:hAnsiTheme="majorHAnsi" w:cs="Arial"/>
          <w:b/>
          <w:bCs/>
          <w:iCs/>
          <w:sz w:val="22"/>
          <w:szCs w:val="22"/>
        </w:rPr>
        <w:t>6</w:t>
      </w:r>
      <w:r w:rsidR="007C4D8F" w:rsidRPr="0042731B">
        <w:rPr>
          <w:rFonts w:asciiTheme="majorHAnsi" w:hAnsiTheme="majorHAnsi" w:cs="Arial"/>
          <w:b/>
          <w:bCs/>
          <w:iCs/>
          <w:sz w:val="22"/>
          <w:szCs w:val="22"/>
        </w:rPr>
        <w:t xml:space="preserve">. </w:t>
      </w:r>
      <w:r w:rsidRPr="0042731B">
        <w:rPr>
          <w:rFonts w:asciiTheme="majorHAnsi" w:hAnsiTheme="majorHAnsi" w:cs="Arial"/>
          <w:b/>
          <w:bCs/>
          <w:iCs/>
          <w:sz w:val="22"/>
          <w:szCs w:val="22"/>
        </w:rPr>
        <w:t>E-s</w:t>
      </w:r>
      <w:r w:rsidR="007C4D8F" w:rsidRPr="0042731B">
        <w:rPr>
          <w:rFonts w:asciiTheme="majorHAnsi" w:hAnsiTheme="majorHAnsi" w:cs="Arial"/>
          <w:b/>
          <w:bCs/>
          <w:iCs/>
          <w:sz w:val="22"/>
          <w:szCs w:val="22"/>
        </w:rPr>
        <w:t>jednica Upravnog vijeća održana</w:t>
      </w:r>
      <w:r w:rsidR="003F1907" w:rsidRPr="0042731B">
        <w:rPr>
          <w:rFonts w:asciiTheme="majorHAnsi" w:hAnsiTheme="majorHAnsi" w:cs="Arial"/>
          <w:b/>
          <w:bCs/>
          <w:iCs/>
          <w:sz w:val="22"/>
          <w:szCs w:val="22"/>
        </w:rPr>
        <w:t xml:space="preserve"> </w:t>
      </w:r>
      <w:r w:rsidRPr="0042731B">
        <w:rPr>
          <w:rFonts w:asciiTheme="majorHAnsi" w:hAnsiTheme="majorHAnsi" w:cs="Calibri"/>
          <w:b/>
          <w:sz w:val="22"/>
          <w:szCs w:val="22"/>
        </w:rPr>
        <w:t>03.10</w:t>
      </w:r>
      <w:r w:rsidR="003F1907" w:rsidRPr="0042731B">
        <w:rPr>
          <w:rFonts w:asciiTheme="majorHAnsi" w:hAnsiTheme="majorHAnsi" w:cs="Calibri"/>
          <w:b/>
          <w:sz w:val="22"/>
          <w:szCs w:val="22"/>
        </w:rPr>
        <w:t>.202</w:t>
      </w:r>
      <w:r w:rsidRPr="0042731B">
        <w:rPr>
          <w:rFonts w:asciiTheme="majorHAnsi" w:hAnsiTheme="majorHAnsi" w:cs="Calibri"/>
          <w:b/>
          <w:sz w:val="22"/>
          <w:szCs w:val="22"/>
        </w:rPr>
        <w:t>3</w:t>
      </w:r>
      <w:r w:rsidR="003F1907" w:rsidRPr="0042731B">
        <w:rPr>
          <w:rFonts w:asciiTheme="majorHAnsi" w:hAnsiTheme="majorHAnsi" w:cs="Calibri"/>
          <w:b/>
          <w:sz w:val="22"/>
          <w:szCs w:val="22"/>
        </w:rPr>
        <w:t>.</w:t>
      </w:r>
      <w:r w:rsidRPr="0042731B">
        <w:rPr>
          <w:rFonts w:asciiTheme="majorHAnsi" w:hAnsiTheme="majorHAnsi" w:cs="Calibri"/>
          <w:b/>
          <w:sz w:val="22"/>
          <w:szCs w:val="22"/>
        </w:rPr>
        <w:t xml:space="preserve"> – 04.</w:t>
      </w:r>
      <w:r w:rsidR="001771CD" w:rsidRPr="0042731B">
        <w:rPr>
          <w:rFonts w:asciiTheme="majorHAnsi" w:hAnsiTheme="majorHAnsi" w:cs="Calibri"/>
          <w:b/>
          <w:sz w:val="22"/>
          <w:szCs w:val="22"/>
        </w:rPr>
        <w:t>1</w:t>
      </w:r>
      <w:r w:rsidRPr="0042731B">
        <w:rPr>
          <w:rFonts w:asciiTheme="majorHAnsi" w:hAnsiTheme="majorHAnsi" w:cs="Calibri"/>
          <w:b/>
          <w:sz w:val="22"/>
          <w:szCs w:val="22"/>
        </w:rPr>
        <w:t>0.2023.</w:t>
      </w:r>
      <w:r w:rsidR="003F1907" w:rsidRPr="0042731B">
        <w:rPr>
          <w:rFonts w:asciiTheme="majorHAnsi" w:hAnsiTheme="majorHAnsi" w:cs="Calibri"/>
          <w:b/>
          <w:sz w:val="22"/>
          <w:szCs w:val="22"/>
        </w:rPr>
        <w:t xml:space="preserve"> </w:t>
      </w:r>
      <w:r w:rsidR="007C4D8F" w:rsidRPr="0042731B">
        <w:rPr>
          <w:rFonts w:asciiTheme="majorHAnsi" w:hAnsiTheme="majorHAnsi" w:cs="Arial"/>
          <w:b/>
          <w:bCs/>
          <w:iCs/>
          <w:sz w:val="22"/>
          <w:szCs w:val="22"/>
        </w:rPr>
        <w:t>godine</w:t>
      </w:r>
    </w:p>
    <w:p w14:paraId="76983F5A" w14:textId="77777777" w:rsidR="001771CD" w:rsidRPr="0042731B" w:rsidRDefault="001771CD" w:rsidP="001771CD">
      <w:pPr>
        <w:pStyle w:val="ListParagraph"/>
        <w:numPr>
          <w:ilvl w:val="0"/>
          <w:numId w:val="53"/>
        </w:numPr>
        <w:rPr>
          <w:rFonts w:asciiTheme="majorHAnsi" w:hAnsiTheme="majorHAnsi" w:cs="Arial"/>
          <w:b/>
          <w:bCs/>
          <w:iCs/>
          <w:sz w:val="22"/>
          <w:szCs w:val="22"/>
        </w:rPr>
      </w:pPr>
      <w:r w:rsidRPr="0042731B">
        <w:rPr>
          <w:rFonts w:asciiTheme="majorHAnsi" w:hAnsiTheme="majorHAnsi" w:cs="Arial"/>
          <w:iCs/>
          <w:sz w:val="22"/>
          <w:szCs w:val="22"/>
        </w:rPr>
        <w:t>Upravno vijeće jednoglasno je usvojilo Financijski plan IT-a za 2024. godinu s projekcijama za 2025. i 2026. godinu</w:t>
      </w:r>
      <w:r w:rsidRPr="0042731B">
        <w:rPr>
          <w:rFonts w:asciiTheme="majorHAnsi" w:hAnsiTheme="majorHAnsi" w:cs="Arial"/>
          <w:b/>
          <w:bCs/>
          <w:iCs/>
          <w:sz w:val="22"/>
          <w:szCs w:val="22"/>
        </w:rPr>
        <w:t>.</w:t>
      </w:r>
    </w:p>
    <w:p w14:paraId="32D894C9" w14:textId="3DA37ACA" w:rsidR="003F1907" w:rsidRPr="0042731B" w:rsidRDefault="003F1907" w:rsidP="001771CD">
      <w:pPr>
        <w:pStyle w:val="ListParagraph"/>
        <w:spacing w:line="276" w:lineRule="auto"/>
        <w:jc w:val="both"/>
        <w:rPr>
          <w:rFonts w:asciiTheme="majorHAnsi" w:hAnsiTheme="majorHAnsi" w:cs="Arial"/>
          <w:b/>
          <w:bCs/>
          <w:iCs/>
          <w:sz w:val="22"/>
          <w:szCs w:val="22"/>
          <w:highlight w:val="cyan"/>
        </w:rPr>
      </w:pPr>
    </w:p>
    <w:p w14:paraId="47166A1B" w14:textId="037BB623" w:rsidR="007C4D8F" w:rsidRPr="0042731B" w:rsidRDefault="0053543B" w:rsidP="007C4D8F">
      <w:pPr>
        <w:pStyle w:val="ListParagraph"/>
        <w:numPr>
          <w:ilvl w:val="0"/>
          <w:numId w:val="1"/>
        </w:numPr>
        <w:spacing w:line="276" w:lineRule="auto"/>
        <w:jc w:val="both"/>
        <w:rPr>
          <w:rFonts w:asciiTheme="majorHAnsi" w:hAnsiTheme="majorHAnsi" w:cs="Arial"/>
          <w:b/>
          <w:bCs/>
          <w:iCs/>
          <w:sz w:val="22"/>
          <w:szCs w:val="22"/>
        </w:rPr>
      </w:pPr>
      <w:r w:rsidRPr="0042731B">
        <w:rPr>
          <w:rFonts w:asciiTheme="majorHAnsi" w:hAnsiTheme="majorHAnsi" w:cs="Arial"/>
          <w:b/>
          <w:bCs/>
          <w:iCs/>
          <w:sz w:val="22"/>
          <w:szCs w:val="22"/>
        </w:rPr>
        <w:t xml:space="preserve">7. </w:t>
      </w:r>
      <w:r w:rsidR="007C4D8F" w:rsidRPr="0042731B">
        <w:rPr>
          <w:rFonts w:asciiTheme="majorHAnsi" w:hAnsiTheme="majorHAnsi" w:cs="Arial"/>
          <w:b/>
          <w:bCs/>
          <w:iCs/>
          <w:sz w:val="22"/>
          <w:szCs w:val="22"/>
        </w:rPr>
        <w:t>sjednica Upravnog vijeća održana</w:t>
      </w:r>
      <w:r w:rsidR="00675513" w:rsidRPr="0042731B">
        <w:rPr>
          <w:rFonts w:asciiTheme="majorHAnsi" w:hAnsiTheme="majorHAnsi" w:cs="Arial"/>
          <w:b/>
          <w:bCs/>
          <w:iCs/>
          <w:sz w:val="22"/>
          <w:szCs w:val="22"/>
        </w:rPr>
        <w:t xml:space="preserve"> </w:t>
      </w:r>
      <w:r w:rsidRPr="0042731B">
        <w:rPr>
          <w:rFonts w:asciiTheme="majorHAnsi" w:hAnsiTheme="majorHAnsi" w:cs="Calibri"/>
          <w:b/>
          <w:sz w:val="22"/>
          <w:szCs w:val="22"/>
        </w:rPr>
        <w:t>07.11.2023</w:t>
      </w:r>
      <w:r w:rsidR="007C4D8F" w:rsidRPr="0042731B">
        <w:rPr>
          <w:rFonts w:asciiTheme="majorHAnsi" w:hAnsiTheme="majorHAnsi" w:cs="Arial"/>
          <w:b/>
          <w:bCs/>
          <w:iCs/>
          <w:sz w:val="22"/>
          <w:szCs w:val="22"/>
        </w:rPr>
        <w:t>. godine</w:t>
      </w:r>
    </w:p>
    <w:p w14:paraId="26C715A9" w14:textId="7E63C02D" w:rsidR="001771CD" w:rsidRPr="0042731B" w:rsidRDefault="001771CD" w:rsidP="001771CD">
      <w:pPr>
        <w:pStyle w:val="ListParagraph"/>
        <w:numPr>
          <w:ilvl w:val="0"/>
          <w:numId w:val="53"/>
        </w:numPr>
        <w:spacing w:line="276" w:lineRule="auto"/>
        <w:jc w:val="both"/>
        <w:rPr>
          <w:rFonts w:asciiTheme="majorHAnsi" w:hAnsiTheme="majorHAnsi" w:cs="Calibri"/>
          <w:sz w:val="22"/>
          <w:szCs w:val="22"/>
        </w:rPr>
      </w:pPr>
      <w:r w:rsidRPr="0042731B">
        <w:rPr>
          <w:rFonts w:asciiTheme="majorHAnsi" w:hAnsiTheme="majorHAnsi" w:cs="Arial"/>
          <w:bCs/>
          <w:iCs/>
          <w:sz w:val="22"/>
          <w:szCs w:val="22"/>
        </w:rPr>
        <w:t xml:space="preserve">Jednoglasno je verificiran </w:t>
      </w:r>
      <w:r w:rsidRPr="0042731B">
        <w:rPr>
          <w:rFonts w:asciiTheme="majorHAnsi" w:hAnsiTheme="majorHAnsi" w:cs="Calibri"/>
          <w:sz w:val="22"/>
          <w:szCs w:val="22"/>
        </w:rPr>
        <w:t>zapisnik 5. sjednice Upravnog vijeća održane, 26.09.2023. godine</w:t>
      </w:r>
    </w:p>
    <w:p w14:paraId="3E96B6C8" w14:textId="78FB110A" w:rsidR="001771CD" w:rsidRPr="0042731B" w:rsidRDefault="001771CD" w:rsidP="001771CD">
      <w:pPr>
        <w:pStyle w:val="ListParagraph"/>
        <w:numPr>
          <w:ilvl w:val="0"/>
          <w:numId w:val="53"/>
        </w:numPr>
        <w:spacing w:line="276" w:lineRule="auto"/>
        <w:jc w:val="both"/>
        <w:rPr>
          <w:rFonts w:asciiTheme="majorHAnsi" w:hAnsiTheme="majorHAnsi" w:cs="Calibri"/>
          <w:sz w:val="22"/>
          <w:szCs w:val="22"/>
        </w:rPr>
      </w:pPr>
      <w:r w:rsidRPr="0042731B">
        <w:rPr>
          <w:rFonts w:asciiTheme="majorHAnsi" w:hAnsiTheme="majorHAnsi" w:cs="Arial"/>
          <w:bCs/>
          <w:iCs/>
          <w:sz w:val="22"/>
          <w:szCs w:val="22"/>
        </w:rPr>
        <w:t xml:space="preserve">Jednoglasno je verificiran </w:t>
      </w:r>
      <w:r w:rsidRPr="0042731B">
        <w:rPr>
          <w:rFonts w:asciiTheme="majorHAnsi" w:hAnsiTheme="majorHAnsi" w:cs="Calibri"/>
          <w:sz w:val="22"/>
          <w:szCs w:val="22"/>
        </w:rPr>
        <w:t>zapisnik 6. E-sjednice Upravnog vijeća, održane 03.10.2023. godine</w:t>
      </w:r>
    </w:p>
    <w:p w14:paraId="36EEEDF3" w14:textId="23CDFD9D" w:rsidR="001771CD" w:rsidRPr="0042731B" w:rsidRDefault="001771CD" w:rsidP="001771CD">
      <w:pPr>
        <w:pStyle w:val="ListParagraph"/>
        <w:numPr>
          <w:ilvl w:val="0"/>
          <w:numId w:val="53"/>
        </w:numPr>
        <w:spacing w:line="276" w:lineRule="auto"/>
        <w:jc w:val="both"/>
        <w:rPr>
          <w:rFonts w:asciiTheme="majorHAnsi" w:hAnsiTheme="majorHAnsi" w:cs="Calibri"/>
          <w:sz w:val="22"/>
          <w:szCs w:val="22"/>
        </w:rPr>
      </w:pPr>
      <w:r w:rsidRPr="0042731B">
        <w:rPr>
          <w:rFonts w:asciiTheme="majorHAnsi" w:hAnsiTheme="majorHAnsi" w:cs="Calibri"/>
          <w:sz w:val="22"/>
          <w:szCs w:val="22"/>
        </w:rPr>
        <w:t xml:space="preserve">Jednoglasno je prihvaćen prijedlog dr. Ivandića da se navod: </w:t>
      </w:r>
      <w:r w:rsidRPr="0042731B">
        <w:rPr>
          <w:rFonts w:asciiTheme="majorHAnsi" w:hAnsiTheme="majorHAnsi" w:cs="Calibri"/>
          <w:i/>
          <w:iCs/>
          <w:sz w:val="22"/>
          <w:szCs w:val="22"/>
        </w:rPr>
        <w:t>“nedovoljno iskorišteno kumulativno znanje i istraživaćki potencijal Instituta“</w:t>
      </w:r>
      <w:r w:rsidRPr="0042731B">
        <w:rPr>
          <w:rFonts w:asciiTheme="majorHAnsi" w:hAnsiTheme="majorHAnsi" w:cs="Calibri"/>
          <w:sz w:val="22"/>
          <w:szCs w:val="22"/>
        </w:rPr>
        <w:t xml:space="preserve"> iz točke 2.2. Analiza sadašnjih i budućih snaga, slabosti, prilika i prijetnji javnog znanstvenog instituta (SWOT), iz stupca </w:t>
      </w:r>
      <w:r w:rsidRPr="0042731B">
        <w:rPr>
          <w:rFonts w:asciiTheme="majorHAnsi" w:hAnsiTheme="majorHAnsi" w:cs="Calibri"/>
          <w:i/>
          <w:iCs/>
          <w:sz w:val="22"/>
          <w:szCs w:val="22"/>
        </w:rPr>
        <w:t>Slabosti</w:t>
      </w:r>
      <w:r w:rsidRPr="0042731B">
        <w:rPr>
          <w:rFonts w:asciiTheme="majorHAnsi" w:hAnsiTheme="majorHAnsi" w:cs="Calibri"/>
          <w:sz w:val="22"/>
          <w:szCs w:val="22"/>
        </w:rPr>
        <w:t xml:space="preserve"> prebaci u stupac </w:t>
      </w:r>
      <w:r w:rsidRPr="0042731B">
        <w:rPr>
          <w:rFonts w:asciiTheme="majorHAnsi" w:hAnsiTheme="majorHAnsi" w:cs="Calibri"/>
          <w:i/>
          <w:iCs/>
          <w:sz w:val="22"/>
          <w:szCs w:val="22"/>
        </w:rPr>
        <w:t>Prilike</w:t>
      </w:r>
      <w:r w:rsidRPr="0042731B">
        <w:rPr>
          <w:rFonts w:asciiTheme="majorHAnsi" w:hAnsiTheme="majorHAnsi" w:cs="Calibri"/>
          <w:sz w:val="22"/>
          <w:szCs w:val="22"/>
        </w:rPr>
        <w:t>. Nakon izvršene korekcije, Upravno vijeće jednoglasno je prihvatilo  prezentiran Prijedlog razvojne i izvedbene proračunske komponente Instituta za turizam.</w:t>
      </w:r>
    </w:p>
    <w:p w14:paraId="386F1E1E" w14:textId="77777777" w:rsidR="00675513" w:rsidRPr="0042731B" w:rsidRDefault="00675513" w:rsidP="00675513">
      <w:pPr>
        <w:pStyle w:val="ListParagraph"/>
        <w:spacing w:line="276" w:lineRule="auto"/>
        <w:ind w:left="360"/>
        <w:jc w:val="both"/>
        <w:rPr>
          <w:rFonts w:asciiTheme="majorHAnsi" w:hAnsiTheme="majorHAnsi" w:cs="Arial"/>
          <w:b/>
          <w:bCs/>
          <w:iCs/>
          <w:sz w:val="22"/>
          <w:szCs w:val="22"/>
          <w:highlight w:val="cyan"/>
        </w:rPr>
      </w:pPr>
    </w:p>
    <w:p w14:paraId="41F1724A" w14:textId="719287FE" w:rsidR="007C4D8F" w:rsidRPr="0042731B" w:rsidRDefault="0053543B" w:rsidP="007C4D8F">
      <w:pPr>
        <w:pStyle w:val="ListParagraph"/>
        <w:numPr>
          <w:ilvl w:val="0"/>
          <w:numId w:val="1"/>
        </w:numPr>
        <w:spacing w:line="276" w:lineRule="auto"/>
        <w:jc w:val="both"/>
        <w:rPr>
          <w:rFonts w:asciiTheme="majorHAnsi" w:hAnsiTheme="majorHAnsi" w:cs="Arial"/>
          <w:b/>
          <w:bCs/>
          <w:iCs/>
          <w:sz w:val="22"/>
          <w:szCs w:val="22"/>
        </w:rPr>
      </w:pPr>
      <w:r w:rsidRPr="0042731B">
        <w:rPr>
          <w:rFonts w:asciiTheme="majorHAnsi" w:hAnsiTheme="majorHAnsi" w:cs="Arial"/>
          <w:b/>
          <w:bCs/>
          <w:iCs/>
          <w:sz w:val="22"/>
          <w:szCs w:val="22"/>
        </w:rPr>
        <w:t>8</w:t>
      </w:r>
      <w:r w:rsidR="007C4D8F" w:rsidRPr="0042731B">
        <w:rPr>
          <w:rFonts w:asciiTheme="majorHAnsi" w:hAnsiTheme="majorHAnsi" w:cs="Arial"/>
          <w:b/>
          <w:bCs/>
          <w:iCs/>
          <w:sz w:val="22"/>
          <w:szCs w:val="22"/>
        </w:rPr>
        <w:t>. E-sjednica Upravnog vijeća održana</w:t>
      </w:r>
      <w:r w:rsidR="00406FEA" w:rsidRPr="0042731B">
        <w:rPr>
          <w:rFonts w:asciiTheme="majorHAnsi" w:hAnsiTheme="majorHAnsi" w:cs="Arial"/>
          <w:b/>
          <w:bCs/>
          <w:iCs/>
          <w:sz w:val="22"/>
          <w:szCs w:val="22"/>
        </w:rPr>
        <w:t xml:space="preserve"> </w:t>
      </w:r>
      <w:r w:rsidR="00406FEA" w:rsidRPr="0042731B">
        <w:rPr>
          <w:rFonts w:asciiTheme="majorHAnsi" w:hAnsiTheme="majorHAnsi" w:cs="Calibri"/>
          <w:b/>
          <w:sz w:val="22"/>
          <w:szCs w:val="22"/>
        </w:rPr>
        <w:t>2</w:t>
      </w:r>
      <w:r w:rsidRPr="0042731B">
        <w:rPr>
          <w:rFonts w:asciiTheme="majorHAnsi" w:hAnsiTheme="majorHAnsi" w:cs="Calibri"/>
          <w:b/>
          <w:sz w:val="22"/>
          <w:szCs w:val="22"/>
        </w:rPr>
        <w:t>9</w:t>
      </w:r>
      <w:r w:rsidR="00406FEA" w:rsidRPr="0042731B">
        <w:rPr>
          <w:rFonts w:asciiTheme="majorHAnsi" w:hAnsiTheme="majorHAnsi" w:cs="Calibri"/>
          <w:b/>
          <w:sz w:val="22"/>
          <w:szCs w:val="22"/>
        </w:rPr>
        <w:t>.1</w:t>
      </w:r>
      <w:r w:rsidRPr="0042731B">
        <w:rPr>
          <w:rFonts w:asciiTheme="majorHAnsi" w:hAnsiTheme="majorHAnsi" w:cs="Calibri"/>
          <w:b/>
          <w:sz w:val="22"/>
          <w:szCs w:val="22"/>
        </w:rPr>
        <w:t>1</w:t>
      </w:r>
      <w:r w:rsidR="00406FEA" w:rsidRPr="0042731B">
        <w:rPr>
          <w:rFonts w:asciiTheme="majorHAnsi" w:hAnsiTheme="majorHAnsi" w:cs="Calibri"/>
          <w:b/>
          <w:sz w:val="22"/>
          <w:szCs w:val="22"/>
        </w:rPr>
        <w:t>.202</w:t>
      </w:r>
      <w:r w:rsidRPr="0042731B">
        <w:rPr>
          <w:rFonts w:asciiTheme="majorHAnsi" w:hAnsiTheme="majorHAnsi" w:cs="Calibri"/>
          <w:b/>
          <w:sz w:val="22"/>
          <w:szCs w:val="22"/>
        </w:rPr>
        <w:t>3</w:t>
      </w:r>
      <w:r w:rsidR="00406FEA" w:rsidRPr="0042731B">
        <w:rPr>
          <w:rFonts w:asciiTheme="majorHAnsi" w:hAnsiTheme="majorHAnsi" w:cs="Calibri"/>
          <w:b/>
          <w:sz w:val="22"/>
          <w:szCs w:val="22"/>
        </w:rPr>
        <w:t xml:space="preserve">. </w:t>
      </w:r>
      <w:r w:rsidR="007C4D8F" w:rsidRPr="0042731B">
        <w:rPr>
          <w:rFonts w:asciiTheme="majorHAnsi" w:hAnsiTheme="majorHAnsi" w:cs="Arial"/>
          <w:b/>
          <w:bCs/>
          <w:iCs/>
          <w:sz w:val="22"/>
          <w:szCs w:val="22"/>
        </w:rPr>
        <w:t xml:space="preserve"> godine</w:t>
      </w:r>
    </w:p>
    <w:p w14:paraId="5CC5E4DF" w14:textId="3FDA22C1" w:rsidR="0053543B" w:rsidRPr="0042731B" w:rsidRDefault="00576296" w:rsidP="00580916">
      <w:pPr>
        <w:pStyle w:val="ListParagraph"/>
        <w:numPr>
          <w:ilvl w:val="0"/>
          <w:numId w:val="54"/>
        </w:numPr>
        <w:spacing w:line="276" w:lineRule="auto"/>
        <w:jc w:val="both"/>
        <w:rPr>
          <w:rFonts w:asciiTheme="majorHAnsi" w:hAnsiTheme="majorHAnsi" w:cs="Arial"/>
          <w:iCs/>
          <w:sz w:val="22"/>
          <w:szCs w:val="22"/>
        </w:rPr>
      </w:pPr>
      <w:r w:rsidRPr="0042731B">
        <w:rPr>
          <w:rFonts w:asciiTheme="majorHAnsi" w:hAnsiTheme="majorHAnsi" w:cs="Arial"/>
          <w:iCs/>
          <w:sz w:val="22"/>
          <w:szCs w:val="22"/>
        </w:rPr>
        <w:t>Upravno vijeće</w:t>
      </w:r>
      <w:r w:rsidR="0042731B">
        <w:rPr>
          <w:rFonts w:asciiTheme="majorHAnsi" w:hAnsiTheme="majorHAnsi" w:cs="Arial"/>
          <w:iCs/>
          <w:sz w:val="22"/>
          <w:szCs w:val="22"/>
        </w:rPr>
        <w:t xml:space="preserve"> je</w:t>
      </w:r>
      <w:r w:rsidRPr="0042731B">
        <w:rPr>
          <w:rFonts w:asciiTheme="majorHAnsi" w:hAnsiTheme="majorHAnsi" w:cs="Arial"/>
          <w:iCs/>
          <w:sz w:val="22"/>
          <w:szCs w:val="22"/>
        </w:rPr>
        <w:t xml:space="preserve"> s četiri glasa ZA i jednim SUZDRŽANIM glasom usv</w:t>
      </w:r>
      <w:r w:rsidR="0042731B">
        <w:rPr>
          <w:rFonts w:asciiTheme="majorHAnsi" w:hAnsiTheme="majorHAnsi" w:cs="Arial"/>
          <w:iCs/>
          <w:sz w:val="22"/>
          <w:szCs w:val="22"/>
        </w:rPr>
        <w:t>o</w:t>
      </w:r>
      <w:r w:rsidRPr="0042731B">
        <w:rPr>
          <w:rFonts w:asciiTheme="majorHAnsi" w:hAnsiTheme="majorHAnsi" w:cs="Arial"/>
          <w:iCs/>
          <w:sz w:val="22"/>
          <w:szCs w:val="22"/>
        </w:rPr>
        <w:t>ji</w:t>
      </w:r>
      <w:r w:rsidR="0042731B">
        <w:rPr>
          <w:rFonts w:asciiTheme="majorHAnsi" w:hAnsiTheme="majorHAnsi" w:cs="Arial"/>
          <w:iCs/>
          <w:sz w:val="22"/>
          <w:szCs w:val="22"/>
        </w:rPr>
        <w:t>l</w:t>
      </w:r>
      <w:r w:rsidRPr="0042731B">
        <w:rPr>
          <w:rFonts w:asciiTheme="majorHAnsi" w:hAnsiTheme="majorHAnsi" w:cs="Arial"/>
          <w:iCs/>
          <w:sz w:val="22"/>
          <w:szCs w:val="22"/>
        </w:rPr>
        <w:t xml:space="preserve">o prijedlog Programskog ugovora i njegove priloge za razdoblje 2024. do 2027. godine </w:t>
      </w:r>
      <w:r w:rsidR="0042731B">
        <w:rPr>
          <w:rFonts w:asciiTheme="majorHAnsi" w:hAnsiTheme="majorHAnsi" w:cs="Arial"/>
          <w:iCs/>
          <w:sz w:val="22"/>
          <w:szCs w:val="22"/>
        </w:rPr>
        <w:t>te odlučilo</w:t>
      </w:r>
      <w:r w:rsidRPr="0042731B">
        <w:rPr>
          <w:rFonts w:asciiTheme="majorHAnsi" w:hAnsiTheme="majorHAnsi" w:cs="Arial"/>
          <w:iCs/>
          <w:sz w:val="22"/>
          <w:szCs w:val="22"/>
        </w:rPr>
        <w:t xml:space="preserve"> da se  Odluka </w:t>
      </w:r>
      <w:r w:rsidR="0042731B">
        <w:rPr>
          <w:rFonts w:asciiTheme="majorHAnsi" w:hAnsiTheme="majorHAnsi" w:cs="Arial"/>
          <w:iCs/>
          <w:sz w:val="22"/>
          <w:szCs w:val="22"/>
        </w:rPr>
        <w:t>pošalje u Ministarstvo znanosti i obrazovanja kako bi se pokrenula</w:t>
      </w:r>
      <w:r w:rsidRPr="0042731B">
        <w:rPr>
          <w:rFonts w:asciiTheme="majorHAnsi" w:hAnsiTheme="majorHAnsi" w:cs="Arial"/>
          <w:iCs/>
          <w:sz w:val="22"/>
          <w:szCs w:val="22"/>
        </w:rPr>
        <w:t xml:space="preserve"> procedur</w:t>
      </w:r>
      <w:r w:rsidR="0042731B">
        <w:rPr>
          <w:rFonts w:asciiTheme="majorHAnsi" w:hAnsiTheme="majorHAnsi" w:cs="Arial"/>
          <w:iCs/>
          <w:sz w:val="22"/>
          <w:szCs w:val="22"/>
        </w:rPr>
        <w:t>a</w:t>
      </w:r>
      <w:r w:rsidRPr="0042731B">
        <w:rPr>
          <w:rFonts w:asciiTheme="majorHAnsi" w:hAnsiTheme="majorHAnsi" w:cs="Arial"/>
          <w:iCs/>
          <w:sz w:val="22"/>
          <w:szCs w:val="22"/>
        </w:rPr>
        <w:t xml:space="preserve"> potpisivanja Programskog ugovora između Ministarstva znanosti i obrazovanja i Instituta za turizam.</w:t>
      </w:r>
    </w:p>
    <w:p w14:paraId="4907975B" w14:textId="77777777" w:rsidR="00576296" w:rsidRPr="0042731B" w:rsidRDefault="00576296" w:rsidP="00576296">
      <w:pPr>
        <w:pStyle w:val="ListParagraph"/>
        <w:spacing w:line="276" w:lineRule="auto"/>
        <w:jc w:val="both"/>
        <w:rPr>
          <w:rFonts w:asciiTheme="majorHAnsi" w:hAnsiTheme="majorHAnsi" w:cs="Arial"/>
          <w:iCs/>
          <w:sz w:val="22"/>
          <w:szCs w:val="22"/>
        </w:rPr>
      </w:pPr>
    </w:p>
    <w:p w14:paraId="2D4A963F" w14:textId="0ECB4404" w:rsidR="0053543B" w:rsidRPr="0042731B" w:rsidRDefault="00B84EEA" w:rsidP="0053543B">
      <w:pPr>
        <w:pStyle w:val="ListParagraph"/>
        <w:numPr>
          <w:ilvl w:val="0"/>
          <w:numId w:val="42"/>
        </w:numPr>
        <w:spacing w:line="276" w:lineRule="auto"/>
        <w:jc w:val="both"/>
        <w:rPr>
          <w:rFonts w:asciiTheme="majorHAnsi" w:hAnsiTheme="majorHAnsi" w:cs="Arial"/>
          <w:b/>
          <w:bCs/>
          <w:iCs/>
          <w:sz w:val="22"/>
          <w:szCs w:val="22"/>
        </w:rPr>
      </w:pPr>
      <w:r w:rsidRPr="0042731B">
        <w:rPr>
          <w:rFonts w:asciiTheme="majorHAnsi" w:hAnsiTheme="majorHAnsi" w:cs="Arial"/>
          <w:b/>
          <w:bCs/>
          <w:iCs/>
          <w:sz w:val="22"/>
          <w:szCs w:val="22"/>
        </w:rPr>
        <w:t>9</w:t>
      </w:r>
      <w:r w:rsidR="0053543B" w:rsidRPr="0042731B">
        <w:rPr>
          <w:rFonts w:asciiTheme="majorHAnsi" w:hAnsiTheme="majorHAnsi" w:cs="Arial"/>
          <w:b/>
          <w:bCs/>
          <w:iCs/>
          <w:sz w:val="22"/>
          <w:szCs w:val="22"/>
        </w:rPr>
        <w:t xml:space="preserve">. sjednica Upravnog vijeća održana </w:t>
      </w:r>
      <w:r w:rsidRPr="0042731B">
        <w:rPr>
          <w:rFonts w:asciiTheme="majorHAnsi" w:hAnsiTheme="majorHAnsi" w:cs="Calibri"/>
          <w:b/>
          <w:sz w:val="22"/>
          <w:szCs w:val="22"/>
        </w:rPr>
        <w:t>15.12</w:t>
      </w:r>
      <w:r w:rsidR="0053543B" w:rsidRPr="0042731B">
        <w:rPr>
          <w:rFonts w:asciiTheme="majorHAnsi" w:hAnsiTheme="majorHAnsi" w:cs="Calibri"/>
          <w:b/>
          <w:sz w:val="22"/>
          <w:szCs w:val="22"/>
        </w:rPr>
        <w:t xml:space="preserve">.2023. </w:t>
      </w:r>
      <w:r w:rsidR="0053543B" w:rsidRPr="0042731B">
        <w:rPr>
          <w:rFonts w:asciiTheme="majorHAnsi" w:hAnsiTheme="majorHAnsi" w:cs="Arial"/>
          <w:b/>
          <w:bCs/>
          <w:iCs/>
          <w:sz w:val="22"/>
          <w:szCs w:val="22"/>
        </w:rPr>
        <w:t xml:space="preserve"> godine</w:t>
      </w:r>
    </w:p>
    <w:p w14:paraId="135F6946" w14:textId="75BEC84F" w:rsidR="001A4D3D" w:rsidRPr="0042731B" w:rsidRDefault="001A4D3D" w:rsidP="001A4D3D">
      <w:pPr>
        <w:pStyle w:val="ListParagraph"/>
        <w:numPr>
          <w:ilvl w:val="0"/>
          <w:numId w:val="54"/>
        </w:numPr>
        <w:spacing w:line="276" w:lineRule="auto"/>
        <w:jc w:val="both"/>
        <w:rPr>
          <w:rFonts w:asciiTheme="majorHAnsi" w:hAnsiTheme="majorHAnsi" w:cs="Arial"/>
          <w:iCs/>
          <w:sz w:val="22"/>
          <w:szCs w:val="22"/>
        </w:rPr>
      </w:pPr>
      <w:r w:rsidRPr="0042731B">
        <w:rPr>
          <w:rFonts w:asciiTheme="majorHAnsi" w:hAnsiTheme="majorHAnsi" w:cs="Arial"/>
          <w:iCs/>
          <w:sz w:val="22"/>
          <w:szCs w:val="22"/>
        </w:rPr>
        <w:t>Jednoglasno je v</w:t>
      </w:r>
      <w:r w:rsidRPr="001A4D3D">
        <w:rPr>
          <w:rFonts w:asciiTheme="majorHAnsi" w:hAnsiTheme="majorHAnsi" w:cs="Arial"/>
          <w:iCs/>
          <w:sz w:val="22"/>
          <w:szCs w:val="22"/>
        </w:rPr>
        <w:t>erifi</w:t>
      </w:r>
      <w:r w:rsidRPr="0042731B">
        <w:rPr>
          <w:rFonts w:asciiTheme="majorHAnsi" w:hAnsiTheme="majorHAnsi" w:cs="Arial"/>
          <w:iCs/>
          <w:sz w:val="22"/>
          <w:szCs w:val="22"/>
        </w:rPr>
        <w:t>ciran zapisnik 7. sjednice Upravnog vijeća održane, 07.11.2023. godine</w:t>
      </w:r>
    </w:p>
    <w:p w14:paraId="4E565E99" w14:textId="33177670" w:rsidR="001A4D3D" w:rsidRPr="0042731B" w:rsidRDefault="001A4D3D" w:rsidP="001A4D3D">
      <w:pPr>
        <w:pStyle w:val="ListParagraph"/>
        <w:numPr>
          <w:ilvl w:val="0"/>
          <w:numId w:val="54"/>
        </w:numPr>
        <w:spacing w:line="276" w:lineRule="auto"/>
        <w:jc w:val="both"/>
        <w:rPr>
          <w:rFonts w:asciiTheme="majorHAnsi" w:hAnsiTheme="majorHAnsi" w:cs="Arial"/>
          <w:iCs/>
          <w:sz w:val="22"/>
          <w:szCs w:val="22"/>
        </w:rPr>
      </w:pPr>
      <w:r w:rsidRPr="0042731B">
        <w:rPr>
          <w:rFonts w:asciiTheme="majorHAnsi" w:hAnsiTheme="majorHAnsi" w:cs="Arial"/>
          <w:iCs/>
          <w:sz w:val="22"/>
          <w:szCs w:val="22"/>
        </w:rPr>
        <w:t xml:space="preserve">Jednoglasno je verificiran </w:t>
      </w:r>
      <w:r w:rsidRPr="0042731B">
        <w:rPr>
          <w:rFonts w:asciiTheme="majorHAnsi" w:hAnsiTheme="majorHAnsi" w:cs="Calibri"/>
          <w:sz w:val="22"/>
          <w:szCs w:val="22"/>
        </w:rPr>
        <w:t xml:space="preserve">zapisnik </w:t>
      </w:r>
      <w:r w:rsidRPr="0042731B">
        <w:rPr>
          <w:rFonts w:asciiTheme="majorHAnsi" w:hAnsiTheme="majorHAnsi" w:cs="Arial"/>
          <w:iCs/>
          <w:sz w:val="22"/>
          <w:szCs w:val="22"/>
        </w:rPr>
        <w:t>8. E-sjednice Upravnog vijeća, održane 29.11.2023. godine</w:t>
      </w:r>
    </w:p>
    <w:p w14:paraId="5603E4E7" w14:textId="53075200" w:rsidR="001A4D3D" w:rsidRPr="0042731B" w:rsidRDefault="001A4D3D" w:rsidP="001A4D3D">
      <w:pPr>
        <w:pStyle w:val="ListParagraph"/>
        <w:numPr>
          <w:ilvl w:val="0"/>
          <w:numId w:val="54"/>
        </w:numPr>
        <w:spacing w:line="276" w:lineRule="auto"/>
        <w:jc w:val="both"/>
        <w:rPr>
          <w:rFonts w:asciiTheme="majorHAnsi" w:hAnsiTheme="majorHAnsi" w:cs="Arial"/>
          <w:b/>
          <w:bCs/>
          <w:iCs/>
          <w:sz w:val="22"/>
          <w:szCs w:val="22"/>
        </w:rPr>
      </w:pPr>
      <w:r w:rsidRPr="0042731B">
        <w:rPr>
          <w:rFonts w:asciiTheme="majorHAnsi" w:hAnsiTheme="majorHAnsi" w:cs="Arial"/>
          <w:iCs/>
          <w:sz w:val="22"/>
          <w:szCs w:val="22"/>
        </w:rPr>
        <w:t>Upravno vijeće jednoglasno je usvojilo 2. izmjene i dopune Financijskog plana Instituta za turizam za 2023. godinu</w:t>
      </w:r>
    </w:p>
    <w:p w14:paraId="0DB89ED9" w14:textId="34DF3171" w:rsidR="001A4D3D" w:rsidRPr="0042731B" w:rsidRDefault="001A4D3D" w:rsidP="001A4D3D">
      <w:pPr>
        <w:pStyle w:val="ListParagraph"/>
        <w:numPr>
          <w:ilvl w:val="0"/>
          <w:numId w:val="54"/>
        </w:numPr>
        <w:spacing w:line="276" w:lineRule="auto"/>
        <w:jc w:val="both"/>
        <w:rPr>
          <w:rFonts w:asciiTheme="majorHAnsi" w:hAnsiTheme="majorHAnsi" w:cs="Arial"/>
          <w:iCs/>
          <w:sz w:val="22"/>
          <w:szCs w:val="22"/>
        </w:rPr>
      </w:pPr>
      <w:r w:rsidRPr="0042731B">
        <w:rPr>
          <w:rFonts w:asciiTheme="majorHAnsi" w:hAnsiTheme="majorHAnsi" w:cs="Arial"/>
          <w:iCs/>
          <w:sz w:val="22"/>
          <w:szCs w:val="22"/>
        </w:rPr>
        <w:t>Upravno vijeće jednoglasno je usvojilo konačni Financijski plan IT-a za 2023. godinu s projekcijama za 2024. i 2025. godinu.</w:t>
      </w:r>
    </w:p>
    <w:p w14:paraId="7515E5FF" w14:textId="3552D75C" w:rsidR="001A4D3D" w:rsidRPr="0042731B" w:rsidRDefault="001A4D3D" w:rsidP="001A4D3D">
      <w:pPr>
        <w:pStyle w:val="ListParagraph"/>
        <w:numPr>
          <w:ilvl w:val="0"/>
          <w:numId w:val="54"/>
        </w:numPr>
        <w:spacing w:line="276" w:lineRule="auto"/>
        <w:jc w:val="both"/>
        <w:rPr>
          <w:rFonts w:asciiTheme="majorHAnsi" w:hAnsiTheme="majorHAnsi" w:cs="Arial"/>
          <w:iCs/>
          <w:sz w:val="22"/>
          <w:szCs w:val="22"/>
        </w:rPr>
      </w:pPr>
      <w:r w:rsidRPr="0042731B">
        <w:rPr>
          <w:rFonts w:asciiTheme="majorHAnsi" w:hAnsiTheme="majorHAnsi" w:cs="Arial"/>
          <w:iCs/>
          <w:sz w:val="22"/>
          <w:szCs w:val="22"/>
        </w:rPr>
        <w:t>Upravno vijeće primilo je na znanje informaciju o isteku mandata pomoćnice ravnatelja, dr. sc. Renate Tomljenović s 31.12.2023. godine</w:t>
      </w:r>
    </w:p>
    <w:p w14:paraId="5720A8FF" w14:textId="37BE00DD" w:rsidR="001A4D3D" w:rsidRPr="0042731B" w:rsidRDefault="001A4D3D" w:rsidP="001A4D3D">
      <w:pPr>
        <w:pStyle w:val="ListParagraph"/>
        <w:numPr>
          <w:ilvl w:val="0"/>
          <w:numId w:val="54"/>
        </w:numPr>
        <w:spacing w:line="276" w:lineRule="auto"/>
        <w:jc w:val="both"/>
        <w:rPr>
          <w:rFonts w:asciiTheme="majorHAnsi" w:hAnsiTheme="majorHAnsi" w:cs="Arial"/>
          <w:iCs/>
          <w:sz w:val="22"/>
          <w:szCs w:val="22"/>
        </w:rPr>
      </w:pPr>
      <w:r w:rsidRPr="0042731B">
        <w:rPr>
          <w:rFonts w:asciiTheme="majorHAnsi" w:hAnsiTheme="majorHAnsi" w:cs="Arial"/>
          <w:iCs/>
          <w:sz w:val="22"/>
          <w:szCs w:val="22"/>
        </w:rPr>
        <w:lastRenderedPageBreak/>
        <w:t>Upravno vijeće jednoglasno je podržalo prijedlog ravnatelja da se novom pomoćnicom ravnatelja od 01.01.2024. godine imenuje dr. sc. Snježana Boranić Živoder. Mandat pomoćnice ravnatelja može trajati najduže do isteka mandata ravnatelja, dr. sc. Damira Krešića.</w:t>
      </w:r>
    </w:p>
    <w:p w14:paraId="3E8A1914" w14:textId="10DC14BE" w:rsidR="00863AE7" w:rsidRPr="0042731B" w:rsidRDefault="00863AE7" w:rsidP="001A4D3D">
      <w:pPr>
        <w:pStyle w:val="ListParagraph"/>
        <w:numPr>
          <w:ilvl w:val="0"/>
          <w:numId w:val="54"/>
        </w:numPr>
        <w:spacing w:line="276" w:lineRule="auto"/>
        <w:jc w:val="both"/>
        <w:rPr>
          <w:rFonts w:asciiTheme="majorHAnsi" w:hAnsiTheme="majorHAnsi" w:cs="Arial"/>
          <w:iCs/>
          <w:sz w:val="22"/>
          <w:szCs w:val="22"/>
        </w:rPr>
      </w:pPr>
      <w:r w:rsidRPr="0042731B">
        <w:rPr>
          <w:rFonts w:asciiTheme="majorHAnsi" w:hAnsiTheme="majorHAnsi" w:cs="Arial"/>
          <w:iCs/>
          <w:sz w:val="22"/>
          <w:szCs w:val="22"/>
        </w:rPr>
        <w:t>Upravno vijeće primilo je na znanje iznesene informacije o potpisanom Programskom ugovoru (08.12.2023. godine)</w:t>
      </w:r>
    </w:p>
    <w:p w14:paraId="6192903A" w14:textId="77777777" w:rsidR="00863AE7" w:rsidRPr="0042731B" w:rsidRDefault="00863AE7" w:rsidP="001A4D3D">
      <w:pPr>
        <w:pStyle w:val="ListParagraph"/>
        <w:numPr>
          <w:ilvl w:val="0"/>
          <w:numId w:val="54"/>
        </w:numPr>
        <w:spacing w:line="276" w:lineRule="auto"/>
        <w:jc w:val="both"/>
        <w:rPr>
          <w:rFonts w:asciiTheme="majorHAnsi" w:hAnsiTheme="majorHAnsi" w:cs="Arial"/>
          <w:iCs/>
          <w:sz w:val="22"/>
          <w:szCs w:val="22"/>
        </w:rPr>
      </w:pPr>
      <w:r w:rsidRPr="0042731B">
        <w:rPr>
          <w:rFonts w:asciiTheme="majorHAnsi" w:hAnsiTheme="majorHAnsi" w:cs="Arial"/>
          <w:iCs/>
          <w:sz w:val="22"/>
          <w:szCs w:val="22"/>
        </w:rPr>
        <w:t xml:space="preserve">Upravno vijeće primilo je na znanje informacije o novim Interreg projektima: </w:t>
      </w:r>
    </w:p>
    <w:p w14:paraId="38E1D999" w14:textId="54722793" w:rsidR="00863AE7" w:rsidRPr="0042731B" w:rsidRDefault="00863AE7" w:rsidP="00863AE7">
      <w:pPr>
        <w:pStyle w:val="ListParagraph"/>
        <w:numPr>
          <w:ilvl w:val="1"/>
          <w:numId w:val="54"/>
        </w:numPr>
        <w:spacing w:line="276" w:lineRule="auto"/>
        <w:jc w:val="both"/>
        <w:rPr>
          <w:rFonts w:asciiTheme="majorHAnsi" w:hAnsiTheme="majorHAnsi" w:cs="Arial"/>
          <w:iCs/>
          <w:sz w:val="22"/>
          <w:szCs w:val="22"/>
        </w:rPr>
      </w:pPr>
      <w:r w:rsidRPr="0042731B">
        <w:rPr>
          <w:rFonts w:asciiTheme="majorHAnsi" w:hAnsiTheme="majorHAnsi" w:cs="Arial"/>
          <w:iCs/>
          <w:sz w:val="22"/>
          <w:szCs w:val="22"/>
        </w:rPr>
        <w:t xml:space="preserve">(1) </w:t>
      </w:r>
      <w:r w:rsidRPr="0042731B">
        <w:rPr>
          <w:rFonts w:asciiTheme="majorHAnsi" w:hAnsiTheme="majorHAnsi" w:cs="Arial"/>
          <w:b/>
          <w:bCs/>
          <w:iCs/>
          <w:sz w:val="22"/>
          <w:szCs w:val="22"/>
        </w:rPr>
        <w:t>Interreg Euro-Med</w:t>
      </w:r>
      <w:r w:rsidRPr="0042731B">
        <w:rPr>
          <w:rFonts w:asciiTheme="majorHAnsi" w:hAnsiTheme="majorHAnsi" w:cs="Arial"/>
          <w:iCs/>
          <w:sz w:val="22"/>
          <w:szCs w:val="22"/>
        </w:rPr>
        <w:t xml:space="preserve"> pod nazivom:</w:t>
      </w:r>
      <w:r w:rsidRPr="0042731B">
        <w:rPr>
          <w:rFonts w:asciiTheme="majorHAnsi" w:hAnsiTheme="majorHAnsi" w:cs="Arial"/>
          <w:i/>
          <w:iCs/>
          <w:sz w:val="22"/>
          <w:szCs w:val="22"/>
        </w:rPr>
        <w:t xml:space="preserve"> Governing sustainable tourism in territories with high environmental value: reconnecting tourism and nature for addressing the climate crisis with an ecosystem-based approach </w:t>
      </w:r>
      <w:r w:rsidRPr="0042731B">
        <w:rPr>
          <w:rFonts w:asciiTheme="majorHAnsi" w:hAnsiTheme="majorHAnsi" w:cs="Arial"/>
          <w:iCs/>
          <w:sz w:val="22"/>
          <w:szCs w:val="22"/>
        </w:rPr>
        <w:t>(Upravljanje održivim turizmom na područjima s visokom ekološkom vrijednošću: ponovno povezivanje turizma i prirode za rješavanje klimatske krize pristupom temeljenim na ekosustavu</w:t>
      </w:r>
      <w:r w:rsidRPr="0042731B">
        <w:rPr>
          <w:rFonts w:asciiTheme="majorHAnsi" w:hAnsiTheme="majorHAnsi" w:cs="Arial"/>
          <w:i/>
          <w:iCs/>
          <w:sz w:val="22"/>
          <w:szCs w:val="22"/>
        </w:rPr>
        <w:t xml:space="preserve">), </w:t>
      </w:r>
      <w:r w:rsidRPr="0042731B">
        <w:rPr>
          <w:rFonts w:asciiTheme="majorHAnsi" w:hAnsiTheme="majorHAnsi" w:cs="Arial"/>
          <w:iCs/>
          <w:sz w:val="22"/>
          <w:szCs w:val="22"/>
        </w:rPr>
        <w:t>akronima</w:t>
      </w:r>
      <w:r w:rsidRPr="0042731B">
        <w:rPr>
          <w:rFonts w:asciiTheme="majorHAnsi" w:hAnsiTheme="majorHAnsi" w:cs="Arial"/>
          <w:i/>
          <w:iCs/>
          <w:sz w:val="22"/>
          <w:szCs w:val="22"/>
        </w:rPr>
        <w:t>:  </w:t>
      </w:r>
      <w:r w:rsidRPr="0042731B">
        <w:rPr>
          <w:rFonts w:asciiTheme="majorHAnsi" w:hAnsiTheme="majorHAnsi" w:cs="Arial"/>
          <w:iCs/>
          <w:sz w:val="22"/>
          <w:szCs w:val="22"/>
        </w:rPr>
        <w:t>„NaTour4CChange“</w:t>
      </w:r>
    </w:p>
    <w:p w14:paraId="1C17FA54" w14:textId="31B3D260" w:rsidR="00A94A86" w:rsidRPr="0042731B" w:rsidRDefault="00863AE7" w:rsidP="006021A6">
      <w:pPr>
        <w:pStyle w:val="ListParagraph"/>
        <w:numPr>
          <w:ilvl w:val="1"/>
          <w:numId w:val="54"/>
        </w:numPr>
        <w:spacing w:after="200" w:line="276" w:lineRule="auto"/>
        <w:jc w:val="both"/>
        <w:rPr>
          <w:rFonts w:asciiTheme="majorHAnsi" w:hAnsiTheme="majorHAnsi" w:cs="Calibri"/>
          <w:iCs/>
          <w:sz w:val="22"/>
          <w:szCs w:val="22"/>
        </w:rPr>
      </w:pPr>
      <w:r w:rsidRPr="0042731B">
        <w:rPr>
          <w:rFonts w:asciiTheme="majorHAnsi" w:hAnsiTheme="majorHAnsi" w:cs="Arial"/>
          <w:iCs/>
          <w:sz w:val="22"/>
          <w:szCs w:val="22"/>
        </w:rPr>
        <w:t xml:space="preserve">(2) </w:t>
      </w:r>
      <w:r w:rsidR="0042731B" w:rsidRPr="0042731B">
        <w:rPr>
          <w:rFonts w:asciiTheme="majorHAnsi" w:hAnsiTheme="majorHAnsi"/>
          <w:b/>
          <w:bCs/>
          <w:sz w:val="22"/>
          <w:szCs w:val="22"/>
        </w:rPr>
        <w:t>Interreg Europa</w:t>
      </w:r>
      <w:r w:rsidR="0042731B" w:rsidRPr="0042731B">
        <w:rPr>
          <w:rFonts w:asciiTheme="majorHAnsi" w:hAnsiTheme="majorHAnsi"/>
          <w:sz w:val="22"/>
          <w:szCs w:val="22"/>
        </w:rPr>
        <w:t xml:space="preserve"> pod nazivom: Retaining and attracting knowledge workers and skills for regional Development </w:t>
      </w:r>
      <w:r w:rsidR="0042731B" w:rsidRPr="0042731B">
        <w:rPr>
          <w:rFonts w:asciiTheme="majorHAnsi" w:hAnsiTheme="majorHAnsi"/>
          <w:i/>
          <w:iCs/>
          <w:sz w:val="22"/>
          <w:szCs w:val="22"/>
        </w:rPr>
        <w:t>(Privlačenje i zadržavanje visokoobrazovanih radnika sa znanjima i vještina potrebnim za regionalni razvoj)</w:t>
      </w:r>
      <w:r w:rsidR="0042731B">
        <w:rPr>
          <w:rFonts w:asciiTheme="majorHAnsi" w:hAnsiTheme="majorHAnsi"/>
          <w:i/>
          <w:iCs/>
          <w:sz w:val="22"/>
          <w:szCs w:val="22"/>
        </w:rPr>
        <w:t>.</w:t>
      </w:r>
    </w:p>
    <w:sectPr w:rsidR="00A94A86" w:rsidRPr="0042731B" w:rsidSect="002F13EB">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338A" w14:textId="77777777" w:rsidR="002F13EB" w:rsidRDefault="002F13EB" w:rsidP="005A27F3">
      <w:r>
        <w:separator/>
      </w:r>
    </w:p>
  </w:endnote>
  <w:endnote w:type="continuationSeparator" w:id="0">
    <w:p w14:paraId="740AB888" w14:textId="77777777" w:rsidR="002F13EB" w:rsidRDefault="002F13EB" w:rsidP="005A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64D04" w14:textId="77777777" w:rsidR="002F13EB" w:rsidRDefault="002F13EB" w:rsidP="005A27F3">
      <w:r>
        <w:separator/>
      </w:r>
    </w:p>
  </w:footnote>
  <w:footnote w:type="continuationSeparator" w:id="0">
    <w:p w14:paraId="5540F4EE" w14:textId="77777777" w:rsidR="002F13EB" w:rsidRDefault="002F13EB" w:rsidP="005A2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88AC" w14:textId="6FD1D3F1" w:rsidR="005A27F3" w:rsidRDefault="005A27F3" w:rsidP="005A27F3">
    <w:pPr>
      <w:pStyle w:val="Header"/>
      <w:jc w:val="right"/>
    </w:pPr>
    <w:r w:rsidRPr="00EF3569">
      <w:rPr>
        <w:rFonts w:asciiTheme="majorHAnsi" w:hAnsiTheme="majorHAnsi" w:cs="Arial"/>
        <w:noProof/>
        <w:sz w:val="22"/>
        <w:szCs w:val="22"/>
      </w:rPr>
      <w:drawing>
        <wp:inline distT="0" distB="0" distL="0" distR="0" wp14:anchorId="5FBCB385" wp14:editId="653FCF9A">
          <wp:extent cx="1968500" cy="295275"/>
          <wp:effectExtent l="0" t="0" r="0" b="9525"/>
          <wp:docPr id="2" name="Picture 2" descr="C:\Users\vmezak\Desktop\MEMO IT\2009 IT Logo Hrv color cmyk 600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mezak\Desktop\MEMO IT\2009 IT Logo Hrv color cmyk 600 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8500"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202"/>
    <w:multiLevelType w:val="hybridMultilevel"/>
    <w:tmpl w:val="8742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5557A"/>
    <w:multiLevelType w:val="hybridMultilevel"/>
    <w:tmpl w:val="3DFA2E40"/>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20F5F"/>
    <w:multiLevelType w:val="hybridMultilevel"/>
    <w:tmpl w:val="E6FABF7E"/>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7353A21"/>
    <w:multiLevelType w:val="hybridMultilevel"/>
    <w:tmpl w:val="875681A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9F0227"/>
    <w:multiLevelType w:val="hybridMultilevel"/>
    <w:tmpl w:val="E7C86A20"/>
    <w:lvl w:ilvl="0" w:tplc="041A000B">
      <w:start w:val="1"/>
      <w:numFmt w:val="bullet"/>
      <w:lvlText w:val=""/>
      <w:lvlJc w:val="left"/>
      <w:pPr>
        <w:tabs>
          <w:tab w:val="num" w:pos="360"/>
        </w:tabs>
        <w:ind w:left="360" w:hanging="360"/>
      </w:pPr>
      <w:rPr>
        <w:rFonts w:ascii="Wingdings" w:hAnsi="Wingdings" w:hint="default"/>
      </w:rPr>
    </w:lvl>
    <w:lvl w:ilvl="1" w:tplc="041A000D">
      <w:start w:val="1"/>
      <w:numFmt w:val="bullet"/>
      <w:lvlText w:val=""/>
      <w:lvlJc w:val="left"/>
      <w:pPr>
        <w:tabs>
          <w:tab w:val="num" w:pos="1080"/>
        </w:tabs>
        <w:ind w:left="1080" w:hanging="360"/>
      </w:pPr>
      <w:rPr>
        <w:rFonts w:ascii="Wingdings" w:hAnsi="Wingdings" w:hint="default"/>
      </w:rPr>
    </w:lvl>
    <w:lvl w:ilvl="2" w:tplc="041A0001">
      <w:start w:val="1"/>
      <w:numFmt w:val="bullet"/>
      <w:lvlText w:val=""/>
      <w:lvlJc w:val="left"/>
      <w:pPr>
        <w:tabs>
          <w:tab w:val="num" w:pos="1800"/>
        </w:tabs>
        <w:ind w:left="1800" w:hanging="360"/>
      </w:pPr>
      <w:rPr>
        <w:rFonts w:ascii="Symbol" w:hAnsi="Symbol"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990D99"/>
    <w:multiLevelType w:val="hybridMultilevel"/>
    <w:tmpl w:val="98DCD8D8"/>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712C40"/>
    <w:multiLevelType w:val="hybridMultilevel"/>
    <w:tmpl w:val="AF9C88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95480"/>
    <w:multiLevelType w:val="hybridMultilevel"/>
    <w:tmpl w:val="2BDAA8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F2EB3"/>
    <w:multiLevelType w:val="hybridMultilevel"/>
    <w:tmpl w:val="4030C0B6"/>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20D253B"/>
    <w:multiLevelType w:val="hybridMultilevel"/>
    <w:tmpl w:val="E2A218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14ED7755"/>
    <w:multiLevelType w:val="hybridMultilevel"/>
    <w:tmpl w:val="97B81D70"/>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15476CE6"/>
    <w:multiLevelType w:val="hybridMultilevel"/>
    <w:tmpl w:val="03AA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D67B4"/>
    <w:multiLevelType w:val="hybridMultilevel"/>
    <w:tmpl w:val="87CE4B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6C720D"/>
    <w:multiLevelType w:val="hybridMultilevel"/>
    <w:tmpl w:val="3E4EA80A"/>
    <w:lvl w:ilvl="0" w:tplc="0809000D">
      <w:start w:val="1"/>
      <w:numFmt w:val="bullet"/>
      <w:lvlText w:val=""/>
      <w:lvlJc w:val="left"/>
      <w:pPr>
        <w:tabs>
          <w:tab w:val="num" w:pos="1080"/>
        </w:tabs>
        <w:ind w:left="1080" w:hanging="360"/>
      </w:pPr>
      <w:rPr>
        <w:rFonts w:ascii="Wingdings" w:hAnsi="Wingdings" w:hint="default"/>
      </w:rPr>
    </w:lvl>
    <w:lvl w:ilvl="1" w:tplc="041A000D">
      <w:start w:val="1"/>
      <w:numFmt w:val="bullet"/>
      <w:lvlText w:val=""/>
      <w:lvlJc w:val="left"/>
      <w:pPr>
        <w:tabs>
          <w:tab w:val="num" w:pos="1800"/>
        </w:tabs>
        <w:ind w:left="1800" w:hanging="360"/>
      </w:pPr>
      <w:rPr>
        <w:rFonts w:ascii="Wingdings" w:hAnsi="Wingdings" w:hint="default"/>
      </w:rPr>
    </w:lvl>
    <w:lvl w:ilvl="2" w:tplc="041A0001">
      <w:start w:val="1"/>
      <w:numFmt w:val="bullet"/>
      <w:lvlText w:val=""/>
      <w:lvlJc w:val="left"/>
      <w:pPr>
        <w:tabs>
          <w:tab w:val="num" w:pos="2520"/>
        </w:tabs>
        <w:ind w:left="2520" w:hanging="360"/>
      </w:pPr>
      <w:rPr>
        <w:rFonts w:ascii="Symbol" w:hAnsi="Symbol"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B673B2"/>
    <w:multiLevelType w:val="hybridMultilevel"/>
    <w:tmpl w:val="6FBAD61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F2883"/>
    <w:multiLevelType w:val="hybridMultilevel"/>
    <w:tmpl w:val="CC80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3302CB"/>
    <w:multiLevelType w:val="hybridMultilevel"/>
    <w:tmpl w:val="161CB7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5CF273A"/>
    <w:multiLevelType w:val="hybridMultilevel"/>
    <w:tmpl w:val="844A80AA"/>
    <w:lvl w:ilvl="0" w:tplc="041A0001">
      <w:start w:val="1"/>
      <w:numFmt w:val="bullet"/>
      <w:lvlText w:val=""/>
      <w:lvlJc w:val="left"/>
      <w:pPr>
        <w:ind w:left="740" w:hanging="360"/>
      </w:pPr>
      <w:rPr>
        <w:rFonts w:ascii="Symbol" w:hAnsi="Symbol" w:hint="default"/>
      </w:rPr>
    </w:lvl>
    <w:lvl w:ilvl="1" w:tplc="041A0003">
      <w:start w:val="1"/>
      <w:numFmt w:val="bullet"/>
      <w:lvlText w:val="o"/>
      <w:lvlJc w:val="left"/>
      <w:pPr>
        <w:ind w:left="1460" w:hanging="360"/>
      </w:pPr>
      <w:rPr>
        <w:rFonts w:ascii="Courier New" w:hAnsi="Courier New" w:cs="Courier New" w:hint="default"/>
      </w:rPr>
    </w:lvl>
    <w:lvl w:ilvl="2" w:tplc="041A0005" w:tentative="1">
      <w:start w:val="1"/>
      <w:numFmt w:val="bullet"/>
      <w:lvlText w:val=""/>
      <w:lvlJc w:val="left"/>
      <w:pPr>
        <w:ind w:left="2180" w:hanging="360"/>
      </w:pPr>
      <w:rPr>
        <w:rFonts w:ascii="Wingdings" w:hAnsi="Wingdings" w:hint="default"/>
      </w:rPr>
    </w:lvl>
    <w:lvl w:ilvl="3" w:tplc="041A0001" w:tentative="1">
      <w:start w:val="1"/>
      <w:numFmt w:val="bullet"/>
      <w:lvlText w:val=""/>
      <w:lvlJc w:val="left"/>
      <w:pPr>
        <w:ind w:left="2900" w:hanging="360"/>
      </w:pPr>
      <w:rPr>
        <w:rFonts w:ascii="Symbol" w:hAnsi="Symbol" w:hint="default"/>
      </w:rPr>
    </w:lvl>
    <w:lvl w:ilvl="4" w:tplc="041A0003" w:tentative="1">
      <w:start w:val="1"/>
      <w:numFmt w:val="bullet"/>
      <w:lvlText w:val="o"/>
      <w:lvlJc w:val="left"/>
      <w:pPr>
        <w:ind w:left="3620" w:hanging="360"/>
      </w:pPr>
      <w:rPr>
        <w:rFonts w:ascii="Courier New" w:hAnsi="Courier New" w:cs="Courier New" w:hint="default"/>
      </w:rPr>
    </w:lvl>
    <w:lvl w:ilvl="5" w:tplc="041A0005" w:tentative="1">
      <w:start w:val="1"/>
      <w:numFmt w:val="bullet"/>
      <w:lvlText w:val=""/>
      <w:lvlJc w:val="left"/>
      <w:pPr>
        <w:ind w:left="4340" w:hanging="360"/>
      </w:pPr>
      <w:rPr>
        <w:rFonts w:ascii="Wingdings" w:hAnsi="Wingdings" w:hint="default"/>
      </w:rPr>
    </w:lvl>
    <w:lvl w:ilvl="6" w:tplc="041A0001" w:tentative="1">
      <w:start w:val="1"/>
      <w:numFmt w:val="bullet"/>
      <w:lvlText w:val=""/>
      <w:lvlJc w:val="left"/>
      <w:pPr>
        <w:ind w:left="5060" w:hanging="360"/>
      </w:pPr>
      <w:rPr>
        <w:rFonts w:ascii="Symbol" w:hAnsi="Symbol" w:hint="default"/>
      </w:rPr>
    </w:lvl>
    <w:lvl w:ilvl="7" w:tplc="041A0003" w:tentative="1">
      <w:start w:val="1"/>
      <w:numFmt w:val="bullet"/>
      <w:lvlText w:val="o"/>
      <w:lvlJc w:val="left"/>
      <w:pPr>
        <w:ind w:left="5780" w:hanging="360"/>
      </w:pPr>
      <w:rPr>
        <w:rFonts w:ascii="Courier New" w:hAnsi="Courier New" w:cs="Courier New" w:hint="default"/>
      </w:rPr>
    </w:lvl>
    <w:lvl w:ilvl="8" w:tplc="041A0005" w:tentative="1">
      <w:start w:val="1"/>
      <w:numFmt w:val="bullet"/>
      <w:lvlText w:val=""/>
      <w:lvlJc w:val="left"/>
      <w:pPr>
        <w:ind w:left="6500" w:hanging="360"/>
      </w:pPr>
      <w:rPr>
        <w:rFonts w:ascii="Wingdings" w:hAnsi="Wingdings" w:hint="default"/>
      </w:rPr>
    </w:lvl>
  </w:abstractNum>
  <w:abstractNum w:abstractNumId="18" w15:restartNumberingAfterBreak="0">
    <w:nsid w:val="26E31D92"/>
    <w:multiLevelType w:val="hybridMultilevel"/>
    <w:tmpl w:val="4F42F2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D07FDB"/>
    <w:multiLevelType w:val="hybridMultilevel"/>
    <w:tmpl w:val="D2825BD6"/>
    <w:lvl w:ilvl="0" w:tplc="35D6D302">
      <w:numFmt w:val="bullet"/>
      <w:lvlText w:val=""/>
      <w:lvlJc w:val="left"/>
      <w:pPr>
        <w:tabs>
          <w:tab w:val="num" w:pos="420"/>
        </w:tabs>
        <w:ind w:left="420" w:hanging="360"/>
      </w:pPr>
      <w:rPr>
        <w:rFonts w:ascii="Wingdings 3" w:eastAsia="Times New Roman" w:hAnsi="Wingdings 3"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097066"/>
    <w:multiLevelType w:val="hybridMultilevel"/>
    <w:tmpl w:val="A4A0F8F0"/>
    <w:lvl w:ilvl="0" w:tplc="041A0019">
      <w:start w:val="1"/>
      <w:numFmt w:val="lowerLetter"/>
      <w:lvlText w:val="%1."/>
      <w:lvlJc w:val="left"/>
      <w:pPr>
        <w:ind w:left="1074" w:hanging="360"/>
      </w:pPr>
      <w:rPr>
        <w:rFonts w:hint="default"/>
      </w:rPr>
    </w:lvl>
    <w:lvl w:ilvl="1" w:tplc="041A0003">
      <w:start w:val="1"/>
      <w:numFmt w:val="bullet"/>
      <w:lvlText w:val="o"/>
      <w:lvlJc w:val="left"/>
      <w:pPr>
        <w:ind w:left="1794" w:hanging="360"/>
      </w:pPr>
      <w:rPr>
        <w:rFonts w:ascii="Courier New" w:hAnsi="Courier New" w:cs="Courier New" w:hint="default"/>
      </w:rPr>
    </w:lvl>
    <w:lvl w:ilvl="2" w:tplc="041A0005">
      <w:start w:val="1"/>
      <w:numFmt w:val="bullet"/>
      <w:lvlText w:val=""/>
      <w:lvlJc w:val="left"/>
      <w:pPr>
        <w:ind w:left="2514" w:hanging="360"/>
      </w:pPr>
      <w:rPr>
        <w:rFonts w:ascii="Wingdings" w:hAnsi="Wingdings" w:hint="default"/>
      </w:rPr>
    </w:lvl>
    <w:lvl w:ilvl="3" w:tplc="041A0001" w:tentative="1">
      <w:start w:val="1"/>
      <w:numFmt w:val="bullet"/>
      <w:lvlText w:val=""/>
      <w:lvlJc w:val="left"/>
      <w:pPr>
        <w:ind w:left="3234" w:hanging="360"/>
      </w:pPr>
      <w:rPr>
        <w:rFonts w:ascii="Symbol" w:hAnsi="Symbol" w:hint="default"/>
      </w:rPr>
    </w:lvl>
    <w:lvl w:ilvl="4" w:tplc="041A0003" w:tentative="1">
      <w:start w:val="1"/>
      <w:numFmt w:val="bullet"/>
      <w:lvlText w:val="o"/>
      <w:lvlJc w:val="left"/>
      <w:pPr>
        <w:ind w:left="3954" w:hanging="360"/>
      </w:pPr>
      <w:rPr>
        <w:rFonts w:ascii="Courier New" w:hAnsi="Courier New" w:cs="Courier New" w:hint="default"/>
      </w:rPr>
    </w:lvl>
    <w:lvl w:ilvl="5" w:tplc="041A0005" w:tentative="1">
      <w:start w:val="1"/>
      <w:numFmt w:val="bullet"/>
      <w:lvlText w:val=""/>
      <w:lvlJc w:val="left"/>
      <w:pPr>
        <w:ind w:left="4674" w:hanging="360"/>
      </w:pPr>
      <w:rPr>
        <w:rFonts w:ascii="Wingdings" w:hAnsi="Wingdings" w:hint="default"/>
      </w:rPr>
    </w:lvl>
    <w:lvl w:ilvl="6" w:tplc="041A0001" w:tentative="1">
      <w:start w:val="1"/>
      <w:numFmt w:val="bullet"/>
      <w:lvlText w:val=""/>
      <w:lvlJc w:val="left"/>
      <w:pPr>
        <w:ind w:left="5394" w:hanging="360"/>
      </w:pPr>
      <w:rPr>
        <w:rFonts w:ascii="Symbol" w:hAnsi="Symbol" w:hint="default"/>
      </w:rPr>
    </w:lvl>
    <w:lvl w:ilvl="7" w:tplc="041A0003" w:tentative="1">
      <w:start w:val="1"/>
      <w:numFmt w:val="bullet"/>
      <w:lvlText w:val="o"/>
      <w:lvlJc w:val="left"/>
      <w:pPr>
        <w:ind w:left="6114" w:hanging="360"/>
      </w:pPr>
      <w:rPr>
        <w:rFonts w:ascii="Courier New" w:hAnsi="Courier New" w:cs="Courier New" w:hint="default"/>
      </w:rPr>
    </w:lvl>
    <w:lvl w:ilvl="8" w:tplc="041A0005" w:tentative="1">
      <w:start w:val="1"/>
      <w:numFmt w:val="bullet"/>
      <w:lvlText w:val=""/>
      <w:lvlJc w:val="left"/>
      <w:pPr>
        <w:ind w:left="6834" w:hanging="360"/>
      </w:pPr>
      <w:rPr>
        <w:rFonts w:ascii="Wingdings" w:hAnsi="Wingdings" w:hint="default"/>
      </w:rPr>
    </w:lvl>
  </w:abstractNum>
  <w:abstractNum w:abstractNumId="21" w15:restartNumberingAfterBreak="0">
    <w:nsid w:val="29E311D2"/>
    <w:multiLevelType w:val="hybridMultilevel"/>
    <w:tmpl w:val="ABBE137A"/>
    <w:lvl w:ilvl="0" w:tplc="1708D598">
      <w:start w:val="12"/>
      <w:numFmt w:val="bullet"/>
      <w:lvlText w:val="-"/>
      <w:lvlJc w:val="left"/>
      <w:pPr>
        <w:ind w:left="720" w:hanging="360"/>
      </w:pPr>
      <w:rPr>
        <w:rFonts w:ascii="Cambria" w:eastAsiaTheme="minorHAnsi" w:hAnsi="Cambria" w:cs="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FF91542"/>
    <w:multiLevelType w:val="hybridMultilevel"/>
    <w:tmpl w:val="BBC4F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B8158C"/>
    <w:multiLevelType w:val="hybridMultilevel"/>
    <w:tmpl w:val="BF1C2F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3B38D1"/>
    <w:multiLevelType w:val="hybridMultilevel"/>
    <w:tmpl w:val="AD2E72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FC656A"/>
    <w:multiLevelType w:val="hybridMultilevel"/>
    <w:tmpl w:val="A8C06520"/>
    <w:lvl w:ilvl="0" w:tplc="0809000D">
      <w:start w:val="1"/>
      <w:numFmt w:val="bullet"/>
      <w:lvlText w:val=""/>
      <w:lvlJc w:val="left"/>
      <w:pPr>
        <w:tabs>
          <w:tab w:val="num" w:pos="1080"/>
        </w:tabs>
        <w:ind w:left="1080" w:hanging="360"/>
      </w:pPr>
      <w:rPr>
        <w:rFonts w:ascii="Wingdings" w:hAnsi="Wingdings" w:hint="default"/>
      </w:rPr>
    </w:lvl>
    <w:lvl w:ilvl="1" w:tplc="041A000D">
      <w:start w:val="1"/>
      <w:numFmt w:val="bullet"/>
      <w:lvlText w:val=""/>
      <w:lvlJc w:val="left"/>
      <w:pPr>
        <w:tabs>
          <w:tab w:val="num" w:pos="1800"/>
        </w:tabs>
        <w:ind w:left="1800" w:hanging="360"/>
      </w:pPr>
      <w:rPr>
        <w:rFonts w:ascii="Wingdings" w:hAnsi="Wingdings" w:hint="default"/>
      </w:rPr>
    </w:lvl>
    <w:lvl w:ilvl="2" w:tplc="041A0001">
      <w:start w:val="1"/>
      <w:numFmt w:val="bullet"/>
      <w:lvlText w:val=""/>
      <w:lvlJc w:val="left"/>
      <w:pPr>
        <w:tabs>
          <w:tab w:val="num" w:pos="2520"/>
        </w:tabs>
        <w:ind w:left="2520" w:hanging="360"/>
      </w:pPr>
      <w:rPr>
        <w:rFonts w:ascii="Symbol" w:hAnsi="Symbol"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D094A3C"/>
    <w:multiLevelType w:val="hybridMultilevel"/>
    <w:tmpl w:val="6DE0C6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D564316"/>
    <w:multiLevelType w:val="hybridMultilevel"/>
    <w:tmpl w:val="CA40ADC2"/>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3E5870D9"/>
    <w:multiLevelType w:val="hybridMultilevel"/>
    <w:tmpl w:val="E0CA5542"/>
    <w:lvl w:ilvl="0" w:tplc="1708D598">
      <w:start w:val="12"/>
      <w:numFmt w:val="bullet"/>
      <w:lvlText w:val="-"/>
      <w:lvlJc w:val="left"/>
      <w:pPr>
        <w:ind w:left="720" w:hanging="360"/>
      </w:pPr>
      <w:rPr>
        <w:rFonts w:ascii="Cambria" w:eastAsiaTheme="minorHAnsi" w:hAnsi="Cambria" w:cs="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C96E87"/>
    <w:multiLevelType w:val="hybridMultilevel"/>
    <w:tmpl w:val="C250F734"/>
    <w:lvl w:ilvl="0" w:tplc="0809000D">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C33F90"/>
    <w:multiLevelType w:val="hybridMultilevel"/>
    <w:tmpl w:val="7096B9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FF1AFC"/>
    <w:multiLevelType w:val="hybridMultilevel"/>
    <w:tmpl w:val="8C7A92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9DC3E16"/>
    <w:multiLevelType w:val="hybridMultilevel"/>
    <w:tmpl w:val="21529CA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B984142"/>
    <w:multiLevelType w:val="hybridMultilevel"/>
    <w:tmpl w:val="A7F01EE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BE13FC9"/>
    <w:multiLevelType w:val="hybridMultilevel"/>
    <w:tmpl w:val="A058F6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DDD5278"/>
    <w:multiLevelType w:val="hybridMultilevel"/>
    <w:tmpl w:val="1DE2A636"/>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15:restartNumberingAfterBreak="0">
    <w:nsid w:val="541A2597"/>
    <w:multiLevelType w:val="hybridMultilevel"/>
    <w:tmpl w:val="7468339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50F6DAF"/>
    <w:multiLevelType w:val="hybridMultilevel"/>
    <w:tmpl w:val="2CFC4E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51255ED"/>
    <w:multiLevelType w:val="hybridMultilevel"/>
    <w:tmpl w:val="C9A08900"/>
    <w:lvl w:ilvl="0" w:tplc="041A000D">
      <w:start w:val="1"/>
      <w:numFmt w:val="bullet"/>
      <w:lvlText w:val=""/>
      <w:lvlJc w:val="left"/>
      <w:pPr>
        <w:ind w:left="1080" w:hanging="360"/>
      </w:pPr>
      <w:rPr>
        <w:rFonts w:ascii="Wingdings" w:hAnsi="Wingdings"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15:restartNumberingAfterBreak="0">
    <w:nsid w:val="592C467E"/>
    <w:multiLevelType w:val="hybridMultilevel"/>
    <w:tmpl w:val="21528DE0"/>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59D1710C"/>
    <w:multiLevelType w:val="hybridMultilevel"/>
    <w:tmpl w:val="E28E1B4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C21849"/>
    <w:multiLevelType w:val="hybridMultilevel"/>
    <w:tmpl w:val="9BF0F3CE"/>
    <w:lvl w:ilvl="0" w:tplc="0409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B">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B26861"/>
    <w:multiLevelType w:val="hybridMultilevel"/>
    <w:tmpl w:val="A87C30AE"/>
    <w:lvl w:ilvl="0" w:tplc="F5347E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1013939"/>
    <w:multiLevelType w:val="hybridMultilevel"/>
    <w:tmpl w:val="1E983126"/>
    <w:lvl w:ilvl="0" w:tplc="1708D598">
      <w:start w:val="12"/>
      <w:numFmt w:val="bullet"/>
      <w:lvlText w:val="-"/>
      <w:lvlJc w:val="left"/>
      <w:pPr>
        <w:ind w:left="720" w:hanging="360"/>
      </w:pPr>
      <w:rPr>
        <w:rFonts w:ascii="Cambria" w:eastAsiaTheme="minorHAnsi" w:hAnsi="Cambria" w:cs="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5B40984"/>
    <w:multiLevelType w:val="hybridMultilevel"/>
    <w:tmpl w:val="97DECEA4"/>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5" w15:restartNumberingAfterBreak="0">
    <w:nsid w:val="686C465F"/>
    <w:multiLevelType w:val="hybridMultilevel"/>
    <w:tmpl w:val="C0784A8E"/>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6" w15:restartNumberingAfterBreak="0">
    <w:nsid w:val="69472190"/>
    <w:multiLevelType w:val="hybridMultilevel"/>
    <w:tmpl w:val="A600B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BA85BAE"/>
    <w:multiLevelType w:val="hybridMultilevel"/>
    <w:tmpl w:val="E878E7DC"/>
    <w:lvl w:ilvl="0" w:tplc="1708D598">
      <w:start w:val="12"/>
      <w:numFmt w:val="bullet"/>
      <w:lvlText w:val="-"/>
      <w:lvlJc w:val="left"/>
      <w:pPr>
        <w:ind w:left="720" w:hanging="360"/>
      </w:pPr>
      <w:rPr>
        <w:rFonts w:ascii="Cambria" w:eastAsiaTheme="minorHAnsi" w:hAnsi="Cambria" w:cs="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F5B54A3"/>
    <w:multiLevelType w:val="hybridMultilevel"/>
    <w:tmpl w:val="976A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94305F"/>
    <w:multiLevelType w:val="hybridMultilevel"/>
    <w:tmpl w:val="EE0E152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0" w15:restartNumberingAfterBreak="0">
    <w:nsid w:val="72F85DA5"/>
    <w:multiLevelType w:val="hybridMultilevel"/>
    <w:tmpl w:val="A8EAC53A"/>
    <w:lvl w:ilvl="0" w:tplc="1708D598">
      <w:start w:val="12"/>
      <w:numFmt w:val="bullet"/>
      <w:lvlText w:val="-"/>
      <w:lvlJc w:val="left"/>
      <w:pPr>
        <w:ind w:left="720" w:hanging="360"/>
      </w:pPr>
      <w:rPr>
        <w:rFonts w:ascii="Cambria" w:eastAsiaTheme="minorHAnsi" w:hAnsi="Cambria" w:cs="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98C4C48"/>
    <w:multiLevelType w:val="hybridMultilevel"/>
    <w:tmpl w:val="5654363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2A282C"/>
    <w:multiLevelType w:val="hybridMultilevel"/>
    <w:tmpl w:val="D7CE9AD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C616E21"/>
    <w:multiLevelType w:val="hybridMultilevel"/>
    <w:tmpl w:val="FFA64082"/>
    <w:lvl w:ilvl="0" w:tplc="CD0275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14787313">
    <w:abstractNumId w:val="4"/>
  </w:num>
  <w:num w:numId="2" w16cid:durableId="277446209">
    <w:abstractNumId w:val="1"/>
  </w:num>
  <w:num w:numId="3" w16cid:durableId="838816395">
    <w:abstractNumId w:val="41"/>
  </w:num>
  <w:num w:numId="4" w16cid:durableId="937372242">
    <w:abstractNumId w:val="22"/>
  </w:num>
  <w:num w:numId="5" w16cid:durableId="1940139887">
    <w:abstractNumId w:val="48"/>
  </w:num>
  <w:num w:numId="6" w16cid:durableId="1803498177">
    <w:abstractNumId w:val="19"/>
  </w:num>
  <w:num w:numId="7" w16cid:durableId="173150281">
    <w:abstractNumId w:val="15"/>
  </w:num>
  <w:num w:numId="8" w16cid:durableId="352921989">
    <w:abstractNumId w:val="28"/>
  </w:num>
  <w:num w:numId="9" w16cid:durableId="202058562">
    <w:abstractNumId w:val="50"/>
  </w:num>
  <w:num w:numId="10" w16cid:durableId="1524174964">
    <w:abstractNumId w:val="21"/>
  </w:num>
  <w:num w:numId="11" w16cid:durableId="1846167222">
    <w:abstractNumId w:val="47"/>
  </w:num>
  <w:num w:numId="12" w16cid:durableId="850416011">
    <w:abstractNumId w:val="20"/>
  </w:num>
  <w:num w:numId="13" w16cid:durableId="184633509">
    <w:abstractNumId w:val="17"/>
  </w:num>
  <w:num w:numId="14" w16cid:durableId="465393282">
    <w:abstractNumId w:val="12"/>
  </w:num>
  <w:num w:numId="15" w16cid:durableId="1495216668">
    <w:abstractNumId w:val="43"/>
  </w:num>
  <w:num w:numId="16" w16cid:durableId="243997211">
    <w:abstractNumId w:val="38"/>
  </w:num>
  <w:num w:numId="17" w16cid:durableId="1043217221">
    <w:abstractNumId w:val="27"/>
  </w:num>
  <w:num w:numId="18" w16cid:durableId="442845086">
    <w:abstractNumId w:val="44"/>
  </w:num>
  <w:num w:numId="19" w16cid:durableId="965283334">
    <w:abstractNumId w:val="39"/>
  </w:num>
  <w:num w:numId="20" w16cid:durableId="1864131031">
    <w:abstractNumId w:val="26"/>
  </w:num>
  <w:num w:numId="21" w16cid:durableId="1622028626">
    <w:abstractNumId w:val="16"/>
  </w:num>
  <w:num w:numId="22" w16cid:durableId="2086417489">
    <w:abstractNumId w:val="49"/>
  </w:num>
  <w:num w:numId="23" w16cid:durableId="1171599428">
    <w:abstractNumId w:val="31"/>
  </w:num>
  <w:num w:numId="24" w16cid:durableId="713117923">
    <w:abstractNumId w:val="2"/>
  </w:num>
  <w:num w:numId="25" w16cid:durableId="1601373800">
    <w:abstractNumId w:val="10"/>
  </w:num>
  <w:num w:numId="26" w16cid:durableId="1164006851">
    <w:abstractNumId w:val="8"/>
  </w:num>
  <w:num w:numId="27" w16cid:durableId="801775704">
    <w:abstractNumId w:val="3"/>
  </w:num>
  <w:num w:numId="28" w16cid:durableId="1716199034">
    <w:abstractNumId w:val="33"/>
  </w:num>
  <w:num w:numId="29" w16cid:durableId="1433552890">
    <w:abstractNumId w:val="45"/>
  </w:num>
  <w:num w:numId="30" w16cid:durableId="1172717131">
    <w:abstractNumId w:val="52"/>
  </w:num>
  <w:num w:numId="31" w16cid:durableId="148134611">
    <w:abstractNumId w:val="32"/>
  </w:num>
  <w:num w:numId="32" w16cid:durableId="1496720242">
    <w:abstractNumId w:val="35"/>
  </w:num>
  <w:num w:numId="33" w16cid:durableId="2134859478">
    <w:abstractNumId w:val="30"/>
  </w:num>
  <w:num w:numId="34" w16cid:durableId="2134060041">
    <w:abstractNumId w:val="36"/>
  </w:num>
  <w:num w:numId="35" w16cid:durableId="486630521">
    <w:abstractNumId w:val="37"/>
  </w:num>
  <w:num w:numId="36" w16cid:durableId="1852984045">
    <w:abstractNumId w:val="13"/>
  </w:num>
  <w:num w:numId="37" w16cid:durableId="1431582891">
    <w:abstractNumId w:val="25"/>
  </w:num>
  <w:num w:numId="38" w16cid:durableId="1642034518">
    <w:abstractNumId w:val="46"/>
  </w:num>
  <w:num w:numId="39" w16cid:durableId="1122504008">
    <w:abstractNumId w:val="5"/>
  </w:num>
  <w:num w:numId="40" w16cid:durableId="1558664986">
    <w:abstractNumId w:val="11"/>
  </w:num>
  <w:num w:numId="41" w16cid:durableId="197738296">
    <w:abstractNumId w:val="0"/>
  </w:num>
  <w:num w:numId="42" w16cid:durableId="1732583297">
    <w:abstractNumId w:val="34"/>
  </w:num>
  <w:num w:numId="43" w16cid:durableId="1740791214">
    <w:abstractNumId w:val="23"/>
  </w:num>
  <w:num w:numId="44" w16cid:durableId="476536420">
    <w:abstractNumId w:val="53"/>
  </w:num>
  <w:num w:numId="45" w16cid:durableId="169562447">
    <w:abstractNumId w:val="51"/>
  </w:num>
  <w:num w:numId="46" w16cid:durableId="2067291391">
    <w:abstractNumId w:val="42"/>
  </w:num>
  <w:num w:numId="47" w16cid:durableId="907614670">
    <w:abstractNumId w:val="14"/>
  </w:num>
  <w:num w:numId="48" w16cid:durableId="872226811">
    <w:abstractNumId w:val="7"/>
  </w:num>
  <w:num w:numId="49" w16cid:durableId="1037586491">
    <w:abstractNumId w:val="18"/>
  </w:num>
  <w:num w:numId="50" w16cid:durableId="426583819">
    <w:abstractNumId w:val="6"/>
  </w:num>
  <w:num w:numId="51" w16cid:durableId="1512337088">
    <w:abstractNumId w:val="9"/>
  </w:num>
  <w:num w:numId="52" w16cid:durableId="280457566">
    <w:abstractNumId w:val="29"/>
  </w:num>
  <w:num w:numId="53" w16cid:durableId="615525026">
    <w:abstractNumId w:val="24"/>
  </w:num>
  <w:num w:numId="54" w16cid:durableId="99479412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01"/>
    <w:rsid w:val="000035C5"/>
    <w:rsid w:val="00003DA9"/>
    <w:rsid w:val="000067C2"/>
    <w:rsid w:val="00026297"/>
    <w:rsid w:val="00037CD4"/>
    <w:rsid w:val="0004703E"/>
    <w:rsid w:val="00047451"/>
    <w:rsid w:val="00060793"/>
    <w:rsid w:val="000653E1"/>
    <w:rsid w:val="0006789D"/>
    <w:rsid w:val="00095E5E"/>
    <w:rsid w:val="00096BAC"/>
    <w:rsid w:val="000A2355"/>
    <w:rsid w:val="000A39F7"/>
    <w:rsid w:val="000A460C"/>
    <w:rsid w:val="000B429B"/>
    <w:rsid w:val="000B5A28"/>
    <w:rsid w:val="000B6E37"/>
    <w:rsid w:val="000C1D7F"/>
    <w:rsid w:val="000C27F2"/>
    <w:rsid w:val="000E3401"/>
    <w:rsid w:val="000E5A6F"/>
    <w:rsid w:val="000E6852"/>
    <w:rsid w:val="000E7628"/>
    <w:rsid w:val="000F1AE5"/>
    <w:rsid w:val="001239A0"/>
    <w:rsid w:val="0013451C"/>
    <w:rsid w:val="00175926"/>
    <w:rsid w:val="001771CD"/>
    <w:rsid w:val="00182ED8"/>
    <w:rsid w:val="00194D9D"/>
    <w:rsid w:val="00196599"/>
    <w:rsid w:val="001A4D3D"/>
    <w:rsid w:val="001B130D"/>
    <w:rsid w:val="001B7396"/>
    <w:rsid w:val="001D1093"/>
    <w:rsid w:val="001D607E"/>
    <w:rsid w:val="001E7F79"/>
    <w:rsid w:val="002124E1"/>
    <w:rsid w:val="002267BE"/>
    <w:rsid w:val="00240D80"/>
    <w:rsid w:val="00240F6F"/>
    <w:rsid w:val="00242CC4"/>
    <w:rsid w:val="002512DB"/>
    <w:rsid w:val="00251309"/>
    <w:rsid w:val="002528D6"/>
    <w:rsid w:val="002549A2"/>
    <w:rsid w:val="00265611"/>
    <w:rsid w:val="002659F7"/>
    <w:rsid w:val="002701D7"/>
    <w:rsid w:val="00290C93"/>
    <w:rsid w:val="00290F04"/>
    <w:rsid w:val="002A39AD"/>
    <w:rsid w:val="002B5D7C"/>
    <w:rsid w:val="002B5F4A"/>
    <w:rsid w:val="002C5150"/>
    <w:rsid w:val="002D42D1"/>
    <w:rsid w:val="002E050D"/>
    <w:rsid w:val="002E5FDD"/>
    <w:rsid w:val="002F13EB"/>
    <w:rsid w:val="002F44BA"/>
    <w:rsid w:val="003024BB"/>
    <w:rsid w:val="003128AA"/>
    <w:rsid w:val="0031773E"/>
    <w:rsid w:val="003256AD"/>
    <w:rsid w:val="00352923"/>
    <w:rsid w:val="003615AA"/>
    <w:rsid w:val="0036187C"/>
    <w:rsid w:val="00364968"/>
    <w:rsid w:val="0036519B"/>
    <w:rsid w:val="003664CF"/>
    <w:rsid w:val="003704AE"/>
    <w:rsid w:val="00384A06"/>
    <w:rsid w:val="00384A69"/>
    <w:rsid w:val="00391307"/>
    <w:rsid w:val="003917CE"/>
    <w:rsid w:val="00394B9A"/>
    <w:rsid w:val="00394FE6"/>
    <w:rsid w:val="00396176"/>
    <w:rsid w:val="003A1D8F"/>
    <w:rsid w:val="003B1B2D"/>
    <w:rsid w:val="003C3774"/>
    <w:rsid w:val="003E0E29"/>
    <w:rsid w:val="003F1907"/>
    <w:rsid w:val="00401681"/>
    <w:rsid w:val="00402C30"/>
    <w:rsid w:val="00406FEA"/>
    <w:rsid w:val="00413D25"/>
    <w:rsid w:val="0042524C"/>
    <w:rsid w:val="0042731B"/>
    <w:rsid w:val="004354C9"/>
    <w:rsid w:val="0046441D"/>
    <w:rsid w:val="0046783E"/>
    <w:rsid w:val="004839D5"/>
    <w:rsid w:val="00484752"/>
    <w:rsid w:val="004923B2"/>
    <w:rsid w:val="00492E6E"/>
    <w:rsid w:val="00494ED8"/>
    <w:rsid w:val="00495D4C"/>
    <w:rsid w:val="004A30CB"/>
    <w:rsid w:val="004A36DD"/>
    <w:rsid w:val="004C0AAF"/>
    <w:rsid w:val="004C17BE"/>
    <w:rsid w:val="004C7C4D"/>
    <w:rsid w:val="004E0650"/>
    <w:rsid w:val="004E27D2"/>
    <w:rsid w:val="004E4319"/>
    <w:rsid w:val="005100B9"/>
    <w:rsid w:val="00514AC1"/>
    <w:rsid w:val="00514DB3"/>
    <w:rsid w:val="0052612C"/>
    <w:rsid w:val="005335F8"/>
    <w:rsid w:val="0053543B"/>
    <w:rsid w:val="005373E5"/>
    <w:rsid w:val="00547DBC"/>
    <w:rsid w:val="00557297"/>
    <w:rsid w:val="00563971"/>
    <w:rsid w:val="00564E63"/>
    <w:rsid w:val="00566226"/>
    <w:rsid w:val="00576296"/>
    <w:rsid w:val="005773AC"/>
    <w:rsid w:val="00577460"/>
    <w:rsid w:val="005807B7"/>
    <w:rsid w:val="00593329"/>
    <w:rsid w:val="005A27F3"/>
    <w:rsid w:val="005C4227"/>
    <w:rsid w:val="005D38C1"/>
    <w:rsid w:val="005D45F7"/>
    <w:rsid w:val="005E3F8C"/>
    <w:rsid w:val="005F39A2"/>
    <w:rsid w:val="005F4F52"/>
    <w:rsid w:val="006078C6"/>
    <w:rsid w:val="00637D7D"/>
    <w:rsid w:val="00645A33"/>
    <w:rsid w:val="00645D9E"/>
    <w:rsid w:val="00647299"/>
    <w:rsid w:val="00647BD6"/>
    <w:rsid w:val="00651A66"/>
    <w:rsid w:val="006714E6"/>
    <w:rsid w:val="00674540"/>
    <w:rsid w:val="00675513"/>
    <w:rsid w:val="0067590A"/>
    <w:rsid w:val="00691A4E"/>
    <w:rsid w:val="00692052"/>
    <w:rsid w:val="00695711"/>
    <w:rsid w:val="006A12C4"/>
    <w:rsid w:val="006A1BC4"/>
    <w:rsid w:val="006A3B73"/>
    <w:rsid w:val="006C17A2"/>
    <w:rsid w:val="006C55C2"/>
    <w:rsid w:val="006D1582"/>
    <w:rsid w:val="006D4899"/>
    <w:rsid w:val="006D6B56"/>
    <w:rsid w:val="006F3269"/>
    <w:rsid w:val="007028E3"/>
    <w:rsid w:val="007038EF"/>
    <w:rsid w:val="00712237"/>
    <w:rsid w:val="00716685"/>
    <w:rsid w:val="00723CAC"/>
    <w:rsid w:val="00723F82"/>
    <w:rsid w:val="00726BB4"/>
    <w:rsid w:val="0073096B"/>
    <w:rsid w:val="00746CA4"/>
    <w:rsid w:val="00751348"/>
    <w:rsid w:val="00752D95"/>
    <w:rsid w:val="0076254F"/>
    <w:rsid w:val="0076704E"/>
    <w:rsid w:val="00770D3A"/>
    <w:rsid w:val="00786F7D"/>
    <w:rsid w:val="007875C6"/>
    <w:rsid w:val="00792FD0"/>
    <w:rsid w:val="007A78AC"/>
    <w:rsid w:val="007B0366"/>
    <w:rsid w:val="007B4EF1"/>
    <w:rsid w:val="007C1593"/>
    <w:rsid w:val="007C224C"/>
    <w:rsid w:val="007C4D8F"/>
    <w:rsid w:val="007C6CA8"/>
    <w:rsid w:val="007E1682"/>
    <w:rsid w:val="007E6B44"/>
    <w:rsid w:val="007F2388"/>
    <w:rsid w:val="007F5031"/>
    <w:rsid w:val="007F5136"/>
    <w:rsid w:val="00802CDA"/>
    <w:rsid w:val="00810A34"/>
    <w:rsid w:val="00813176"/>
    <w:rsid w:val="00832714"/>
    <w:rsid w:val="0083311B"/>
    <w:rsid w:val="00841C0C"/>
    <w:rsid w:val="00850379"/>
    <w:rsid w:val="00863AE7"/>
    <w:rsid w:val="00866163"/>
    <w:rsid w:val="0087593B"/>
    <w:rsid w:val="00875DAB"/>
    <w:rsid w:val="00893473"/>
    <w:rsid w:val="008A2BD0"/>
    <w:rsid w:val="008A4911"/>
    <w:rsid w:val="008C5225"/>
    <w:rsid w:val="008D2AEF"/>
    <w:rsid w:val="008D6E60"/>
    <w:rsid w:val="008E4AEC"/>
    <w:rsid w:val="008F5B2D"/>
    <w:rsid w:val="008F6CFC"/>
    <w:rsid w:val="00902AD5"/>
    <w:rsid w:val="00914C33"/>
    <w:rsid w:val="00934B37"/>
    <w:rsid w:val="009433C3"/>
    <w:rsid w:val="009726FA"/>
    <w:rsid w:val="00986082"/>
    <w:rsid w:val="009929DF"/>
    <w:rsid w:val="009A0E1F"/>
    <w:rsid w:val="009A6022"/>
    <w:rsid w:val="009A6B66"/>
    <w:rsid w:val="009C01E4"/>
    <w:rsid w:val="009E1C1C"/>
    <w:rsid w:val="009E3E16"/>
    <w:rsid w:val="009F3A22"/>
    <w:rsid w:val="009F6570"/>
    <w:rsid w:val="00A034BD"/>
    <w:rsid w:val="00A06E3D"/>
    <w:rsid w:val="00A11851"/>
    <w:rsid w:val="00A212BF"/>
    <w:rsid w:val="00A21490"/>
    <w:rsid w:val="00A37E4F"/>
    <w:rsid w:val="00A44788"/>
    <w:rsid w:val="00A56B51"/>
    <w:rsid w:val="00A61F8E"/>
    <w:rsid w:val="00A66912"/>
    <w:rsid w:val="00A7790F"/>
    <w:rsid w:val="00A863F5"/>
    <w:rsid w:val="00A904B7"/>
    <w:rsid w:val="00A905E0"/>
    <w:rsid w:val="00A94A86"/>
    <w:rsid w:val="00A97C2A"/>
    <w:rsid w:val="00B1632D"/>
    <w:rsid w:val="00B176D9"/>
    <w:rsid w:val="00B178D6"/>
    <w:rsid w:val="00B26328"/>
    <w:rsid w:val="00B265D8"/>
    <w:rsid w:val="00B549B0"/>
    <w:rsid w:val="00B56DA9"/>
    <w:rsid w:val="00B61F11"/>
    <w:rsid w:val="00B66763"/>
    <w:rsid w:val="00B808F5"/>
    <w:rsid w:val="00B84903"/>
    <w:rsid w:val="00B84EEA"/>
    <w:rsid w:val="00BA6248"/>
    <w:rsid w:val="00BC0AAE"/>
    <w:rsid w:val="00BC233F"/>
    <w:rsid w:val="00BD440E"/>
    <w:rsid w:val="00BE0E7C"/>
    <w:rsid w:val="00BE730E"/>
    <w:rsid w:val="00BF1831"/>
    <w:rsid w:val="00BF4A16"/>
    <w:rsid w:val="00C001ED"/>
    <w:rsid w:val="00C018AD"/>
    <w:rsid w:val="00C131D8"/>
    <w:rsid w:val="00C1494D"/>
    <w:rsid w:val="00C16BF0"/>
    <w:rsid w:val="00C26434"/>
    <w:rsid w:val="00C40B35"/>
    <w:rsid w:val="00C5084D"/>
    <w:rsid w:val="00C51535"/>
    <w:rsid w:val="00C5623D"/>
    <w:rsid w:val="00C574DE"/>
    <w:rsid w:val="00C62B7C"/>
    <w:rsid w:val="00C769EE"/>
    <w:rsid w:val="00C83999"/>
    <w:rsid w:val="00C83C4E"/>
    <w:rsid w:val="00C87041"/>
    <w:rsid w:val="00C8753C"/>
    <w:rsid w:val="00C94942"/>
    <w:rsid w:val="00CA0DE5"/>
    <w:rsid w:val="00CC486F"/>
    <w:rsid w:val="00CD1E29"/>
    <w:rsid w:val="00CE592F"/>
    <w:rsid w:val="00CF662C"/>
    <w:rsid w:val="00CF79D8"/>
    <w:rsid w:val="00D216CD"/>
    <w:rsid w:val="00D24DDC"/>
    <w:rsid w:val="00D25DE5"/>
    <w:rsid w:val="00D32AE3"/>
    <w:rsid w:val="00D40812"/>
    <w:rsid w:val="00D4471A"/>
    <w:rsid w:val="00D5652E"/>
    <w:rsid w:val="00D57450"/>
    <w:rsid w:val="00D7225B"/>
    <w:rsid w:val="00D870A1"/>
    <w:rsid w:val="00D92FF2"/>
    <w:rsid w:val="00D96112"/>
    <w:rsid w:val="00DA2D91"/>
    <w:rsid w:val="00DA2E44"/>
    <w:rsid w:val="00DB177B"/>
    <w:rsid w:val="00DB45CE"/>
    <w:rsid w:val="00DD5D75"/>
    <w:rsid w:val="00E424B0"/>
    <w:rsid w:val="00E467CE"/>
    <w:rsid w:val="00E50756"/>
    <w:rsid w:val="00E5215B"/>
    <w:rsid w:val="00E549C0"/>
    <w:rsid w:val="00E549C7"/>
    <w:rsid w:val="00E743E5"/>
    <w:rsid w:val="00E75254"/>
    <w:rsid w:val="00E772F9"/>
    <w:rsid w:val="00E83C53"/>
    <w:rsid w:val="00E84D88"/>
    <w:rsid w:val="00E96C55"/>
    <w:rsid w:val="00E97039"/>
    <w:rsid w:val="00EA0282"/>
    <w:rsid w:val="00EB767F"/>
    <w:rsid w:val="00EC5ADD"/>
    <w:rsid w:val="00EC715F"/>
    <w:rsid w:val="00EE1E5F"/>
    <w:rsid w:val="00EE5306"/>
    <w:rsid w:val="00EF1B7F"/>
    <w:rsid w:val="00EF294C"/>
    <w:rsid w:val="00EF34D1"/>
    <w:rsid w:val="00EF3569"/>
    <w:rsid w:val="00EF61B4"/>
    <w:rsid w:val="00F0163C"/>
    <w:rsid w:val="00F03013"/>
    <w:rsid w:val="00F13BC0"/>
    <w:rsid w:val="00F23D8D"/>
    <w:rsid w:val="00F2445D"/>
    <w:rsid w:val="00F32D64"/>
    <w:rsid w:val="00F57940"/>
    <w:rsid w:val="00F75037"/>
    <w:rsid w:val="00F7656F"/>
    <w:rsid w:val="00F93769"/>
    <w:rsid w:val="00FA01A0"/>
    <w:rsid w:val="00FB552B"/>
    <w:rsid w:val="00FC5B7A"/>
    <w:rsid w:val="00FE1CAC"/>
    <w:rsid w:val="00FE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8F76"/>
  <w15:docId w15:val="{CA84A0DA-69BF-42A2-AB4A-E95C0E37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0E"/>
    <w:pPr>
      <w:spacing w:after="0" w:line="240" w:lineRule="auto"/>
    </w:pPr>
    <w:rPr>
      <w:rFonts w:ascii="Times New Roman" w:eastAsia="Times New Roman" w:hAnsi="Times New Roman" w:cs="Times New Roman"/>
      <w:sz w:val="24"/>
      <w:szCs w:val="24"/>
      <w:lang w:val="hr-HR" w:eastAsia="hr-HR"/>
    </w:rPr>
  </w:style>
  <w:style w:type="paragraph" w:styleId="Heading3">
    <w:name w:val="heading 3"/>
    <w:basedOn w:val="Normal"/>
    <w:next w:val="Normal"/>
    <w:link w:val="Heading3Char"/>
    <w:qFormat/>
    <w:rsid w:val="000E3401"/>
    <w:pPr>
      <w:keepNext/>
      <w:jc w:val="center"/>
      <w:outlineLvl w:val="2"/>
    </w:pPr>
    <w:rPr>
      <w:rFonts w:ascii="Arial Narrow" w:hAnsi="Arial Narro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3401"/>
    <w:rPr>
      <w:rFonts w:ascii="Arial Narrow" w:eastAsia="Times New Roman" w:hAnsi="Arial Narrow" w:cs="Times New Roman"/>
      <w:b/>
      <w:bCs/>
      <w:sz w:val="32"/>
      <w:szCs w:val="24"/>
      <w:lang w:val="hr-HR" w:eastAsia="hr-HR"/>
    </w:rPr>
  </w:style>
  <w:style w:type="paragraph" w:styleId="BalloonText">
    <w:name w:val="Balloon Text"/>
    <w:basedOn w:val="Normal"/>
    <w:link w:val="BalloonTextChar"/>
    <w:uiPriority w:val="99"/>
    <w:semiHidden/>
    <w:unhideWhenUsed/>
    <w:rsid w:val="000E3401"/>
    <w:rPr>
      <w:rFonts w:ascii="Tahoma" w:hAnsi="Tahoma" w:cs="Tahoma"/>
      <w:sz w:val="16"/>
      <w:szCs w:val="16"/>
    </w:rPr>
  </w:style>
  <w:style w:type="character" w:customStyle="1" w:styleId="BalloonTextChar">
    <w:name w:val="Balloon Text Char"/>
    <w:basedOn w:val="DefaultParagraphFont"/>
    <w:link w:val="BalloonText"/>
    <w:uiPriority w:val="99"/>
    <w:semiHidden/>
    <w:rsid w:val="000E3401"/>
    <w:rPr>
      <w:rFonts w:ascii="Tahoma" w:eastAsia="Times New Roman" w:hAnsi="Tahoma" w:cs="Tahoma"/>
      <w:sz w:val="16"/>
      <w:szCs w:val="16"/>
      <w:lang w:val="hr-HR" w:eastAsia="hr-HR"/>
    </w:rPr>
  </w:style>
  <w:style w:type="paragraph" w:styleId="ListParagraph">
    <w:name w:val="List Paragraph"/>
    <w:basedOn w:val="Normal"/>
    <w:uiPriority w:val="34"/>
    <w:qFormat/>
    <w:rsid w:val="000E3401"/>
    <w:pPr>
      <w:ind w:left="720"/>
      <w:contextualSpacing/>
    </w:pPr>
  </w:style>
  <w:style w:type="paragraph" w:styleId="Footer">
    <w:name w:val="footer"/>
    <w:basedOn w:val="Normal"/>
    <w:link w:val="FooterChar"/>
    <w:rsid w:val="000E3401"/>
    <w:pPr>
      <w:tabs>
        <w:tab w:val="center" w:pos="4153"/>
        <w:tab w:val="right" w:pos="8306"/>
      </w:tabs>
    </w:pPr>
  </w:style>
  <w:style w:type="character" w:customStyle="1" w:styleId="FooterChar">
    <w:name w:val="Footer Char"/>
    <w:basedOn w:val="DefaultParagraphFont"/>
    <w:link w:val="Footer"/>
    <w:rsid w:val="000E3401"/>
    <w:rPr>
      <w:rFonts w:ascii="Times New Roman" w:eastAsia="Times New Roman" w:hAnsi="Times New Roman" w:cs="Times New Roman"/>
      <w:sz w:val="24"/>
      <w:szCs w:val="24"/>
      <w:lang w:val="hr-HR" w:eastAsia="hr-HR"/>
    </w:rPr>
  </w:style>
  <w:style w:type="paragraph" w:customStyle="1" w:styleId="Default">
    <w:name w:val="Default"/>
    <w:rsid w:val="00265611"/>
    <w:pPr>
      <w:autoSpaceDE w:val="0"/>
      <w:autoSpaceDN w:val="0"/>
      <w:adjustRightInd w:val="0"/>
      <w:spacing w:after="0" w:line="240" w:lineRule="auto"/>
    </w:pPr>
    <w:rPr>
      <w:rFonts w:ascii="Cambria" w:hAnsi="Cambria" w:cs="Cambria"/>
      <w:color w:val="000000"/>
      <w:sz w:val="24"/>
      <w:szCs w:val="24"/>
      <w:lang w:val="hr-HR"/>
    </w:rPr>
  </w:style>
  <w:style w:type="character" w:customStyle="1" w:styleId="Bodytext">
    <w:name w:val="Body text_"/>
    <w:basedOn w:val="DefaultParagraphFont"/>
    <w:link w:val="BodyText1"/>
    <w:rsid w:val="00FC5B7A"/>
    <w:rPr>
      <w:rFonts w:ascii="Calibri" w:eastAsia="Calibri" w:hAnsi="Calibri" w:cs="Calibri"/>
      <w:sz w:val="21"/>
      <w:szCs w:val="21"/>
      <w:shd w:val="clear" w:color="auto" w:fill="FFFFFF"/>
    </w:rPr>
  </w:style>
  <w:style w:type="paragraph" w:customStyle="1" w:styleId="BodyText1">
    <w:name w:val="Body Text1"/>
    <w:basedOn w:val="Normal"/>
    <w:link w:val="Bodytext"/>
    <w:rsid w:val="00FC5B7A"/>
    <w:pPr>
      <w:shd w:val="clear" w:color="auto" w:fill="FFFFFF"/>
      <w:spacing w:before="540" w:line="283" w:lineRule="exact"/>
      <w:jc w:val="both"/>
    </w:pPr>
    <w:rPr>
      <w:rFonts w:ascii="Calibri" w:eastAsia="Calibri" w:hAnsi="Calibri" w:cs="Calibri"/>
      <w:sz w:val="21"/>
      <w:szCs w:val="21"/>
      <w:lang w:val="en-US" w:eastAsia="en-US"/>
    </w:rPr>
  </w:style>
  <w:style w:type="character" w:customStyle="1" w:styleId="Heading2">
    <w:name w:val="Heading #2_"/>
    <w:basedOn w:val="DefaultParagraphFont"/>
    <w:rsid w:val="00FC5B7A"/>
    <w:rPr>
      <w:rFonts w:ascii="Calibri" w:eastAsia="Calibri" w:hAnsi="Calibri" w:cs="Calibri"/>
      <w:b w:val="0"/>
      <w:bCs w:val="0"/>
      <w:i w:val="0"/>
      <w:iCs w:val="0"/>
      <w:smallCaps w:val="0"/>
      <w:strike w:val="0"/>
      <w:spacing w:val="0"/>
      <w:sz w:val="21"/>
      <w:szCs w:val="21"/>
    </w:rPr>
  </w:style>
  <w:style w:type="character" w:customStyle="1" w:styleId="Heading20">
    <w:name w:val="Heading #2"/>
    <w:basedOn w:val="Heading2"/>
    <w:rsid w:val="00FC5B7A"/>
    <w:rPr>
      <w:rFonts w:ascii="Calibri" w:eastAsia="Calibri" w:hAnsi="Calibri" w:cs="Calibri"/>
      <w:b w:val="0"/>
      <w:bCs w:val="0"/>
      <w:i w:val="0"/>
      <w:iCs w:val="0"/>
      <w:smallCaps w:val="0"/>
      <w:strike w:val="0"/>
      <w:spacing w:val="0"/>
      <w:sz w:val="21"/>
      <w:szCs w:val="21"/>
      <w:u w:val="single"/>
    </w:rPr>
  </w:style>
  <w:style w:type="character" w:customStyle="1" w:styleId="Bodytext3">
    <w:name w:val="Body text (3)"/>
    <w:rsid w:val="003A1D8F"/>
    <w:rPr>
      <w:rFonts w:ascii="Calibri" w:eastAsia="Calibri" w:hAnsi="Calibri" w:cs="Calibri"/>
      <w:b w:val="0"/>
      <w:bCs w:val="0"/>
      <w:i w:val="0"/>
      <w:iCs w:val="0"/>
      <w:smallCaps w:val="0"/>
      <w:strike w:val="0"/>
      <w:spacing w:val="0"/>
      <w:sz w:val="21"/>
      <w:szCs w:val="21"/>
      <w:u w:val="single"/>
    </w:rPr>
  </w:style>
  <w:style w:type="paragraph" w:styleId="Header">
    <w:name w:val="header"/>
    <w:basedOn w:val="Normal"/>
    <w:link w:val="HeaderChar"/>
    <w:uiPriority w:val="99"/>
    <w:unhideWhenUsed/>
    <w:rsid w:val="005A27F3"/>
    <w:pPr>
      <w:tabs>
        <w:tab w:val="center" w:pos="4536"/>
        <w:tab w:val="right" w:pos="9072"/>
      </w:tabs>
    </w:pPr>
  </w:style>
  <w:style w:type="character" w:customStyle="1" w:styleId="HeaderChar">
    <w:name w:val="Header Char"/>
    <w:basedOn w:val="DefaultParagraphFont"/>
    <w:link w:val="Header"/>
    <w:uiPriority w:val="99"/>
    <w:rsid w:val="005A27F3"/>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21439">
      <w:bodyDiv w:val="1"/>
      <w:marLeft w:val="0"/>
      <w:marRight w:val="0"/>
      <w:marTop w:val="0"/>
      <w:marBottom w:val="0"/>
      <w:divBdr>
        <w:top w:val="none" w:sz="0" w:space="0" w:color="auto"/>
        <w:left w:val="none" w:sz="0" w:space="0" w:color="auto"/>
        <w:bottom w:val="none" w:sz="0" w:space="0" w:color="auto"/>
        <w:right w:val="none" w:sz="0" w:space="0" w:color="auto"/>
      </w:divBdr>
      <w:divsChild>
        <w:div w:id="1799059114">
          <w:marLeft w:val="0"/>
          <w:marRight w:val="0"/>
          <w:marTop w:val="0"/>
          <w:marBottom w:val="0"/>
          <w:divBdr>
            <w:top w:val="none" w:sz="0" w:space="0" w:color="auto"/>
            <w:left w:val="none" w:sz="0" w:space="0" w:color="auto"/>
            <w:bottom w:val="none" w:sz="0" w:space="0" w:color="auto"/>
            <w:right w:val="none" w:sz="0" w:space="0" w:color="auto"/>
          </w:divBdr>
          <w:divsChild>
            <w:div w:id="206334743">
              <w:marLeft w:val="0"/>
              <w:marRight w:val="0"/>
              <w:marTop w:val="375"/>
              <w:marBottom w:val="0"/>
              <w:divBdr>
                <w:top w:val="none" w:sz="0" w:space="0" w:color="auto"/>
                <w:left w:val="none" w:sz="0" w:space="0" w:color="auto"/>
                <w:bottom w:val="none" w:sz="0" w:space="0" w:color="auto"/>
                <w:right w:val="none" w:sz="0" w:space="0" w:color="auto"/>
              </w:divBdr>
              <w:divsChild>
                <w:div w:id="4724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Visnja</dc:creator>
  <cp:keywords/>
  <dc:description/>
  <cp:lastModifiedBy>Višnja Mezak</cp:lastModifiedBy>
  <cp:revision>15</cp:revision>
  <cp:lastPrinted>2023-01-10T10:30:00Z</cp:lastPrinted>
  <dcterms:created xsi:type="dcterms:W3CDTF">2023-01-11T09:06:00Z</dcterms:created>
  <dcterms:modified xsi:type="dcterms:W3CDTF">2024-03-13T08:35:00Z</dcterms:modified>
</cp:coreProperties>
</file>